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E6CDD" w:rsidRDefault="009E6CDD">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9E6CDD" w:rsidRDefault="009E6CDD">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9E6CDD" w:rsidRDefault="009E6CDD">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9E6CDD" w:rsidRDefault="009E6CDD">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9E6CDD" w:rsidRDefault="00C8766A">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合肥香怡市政园林建设有限公司</w:t>
      </w:r>
    </w:p>
    <w:p w:rsidR="009E6CDD" w:rsidRDefault="00C8766A">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9E6CDD">
      <w:pPr>
        <w:tabs>
          <w:tab w:val="left" w:pos="315"/>
          <w:tab w:val="left" w:pos="8820"/>
        </w:tabs>
        <w:spacing w:line="500" w:lineRule="exact"/>
        <w:ind w:rightChars="127" w:right="278"/>
        <w:jc w:val="center"/>
        <w:rPr>
          <w:rFonts w:ascii="仿宋_GB2312" w:eastAsia="仿宋_GB2312"/>
          <w:color w:val="000000"/>
          <w:sz w:val="44"/>
        </w:rPr>
      </w:pPr>
    </w:p>
    <w:p w:rsidR="009E6CDD" w:rsidRDefault="00C8766A">
      <w:pPr>
        <w:autoSpaceDE w:val="0"/>
        <w:autoSpaceDN w:val="0"/>
        <w:adjustRightInd w:val="0"/>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项目名称：王建沟中游生态修复工程（一期）项目</w:t>
      </w:r>
    </w:p>
    <w:p w:rsidR="009E6CDD" w:rsidRDefault="00C8766A">
      <w:pPr>
        <w:autoSpaceDE w:val="0"/>
        <w:autoSpaceDN w:val="0"/>
        <w:adjustRightInd w:val="0"/>
        <w:ind w:firstLineChars="900" w:firstLine="3062"/>
        <w:jc w:val="left"/>
        <w:rPr>
          <w:rFonts w:hAnsi="DotumChe" w:cs="宋体"/>
          <w:b/>
          <w:color w:val="000000"/>
          <w:spacing w:val="20"/>
          <w:sz w:val="32"/>
          <w:szCs w:val="32"/>
        </w:rPr>
      </w:pPr>
      <w:r>
        <w:rPr>
          <w:rFonts w:hAnsi="DotumChe" w:cs="宋体" w:hint="eastAsia"/>
          <w:b/>
          <w:color w:val="000000"/>
          <w:spacing w:val="20"/>
          <w:sz w:val="32"/>
          <w:szCs w:val="32"/>
        </w:rPr>
        <w:t>二标段（高压走廊段）绿化施工部分乔</w:t>
      </w:r>
    </w:p>
    <w:p w:rsidR="009E6CDD" w:rsidRDefault="00C8766A" w:rsidP="003D0606">
      <w:pPr>
        <w:autoSpaceDE w:val="0"/>
        <w:autoSpaceDN w:val="0"/>
        <w:adjustRightInd w:val="0"/>
        <w:ind w:leftChars="1197" w:left="2621" w:firstLineChars="100" w:firstLine="340"/>
        <w:jc w:val="left"/>
        <w:rPr>
          <w:rFonts w:hAnsi="DotumChe" w:cs="宋体"/>
          <w:b/>
          <w:color w:val="000000"/>
          <w:spacing w:val="20"/>
          <w:sz w:val="32"/>
          <w:szCs w:val="32"/>
        </w:rPr>
      </w:pPr>
      <w:bookmarkStart w:id="0" w:name="_GoBack"/>
      <w:bookmarkEnd w:id="0"/>
      <w:r>
        <w:rPr>
          <w:rFonts w:hAnsi="DotumChe" w:cs="宋体" w:hint="eastAsia"/>
          <w:b/>
          <w:color w:val="000000"/>
          <w:spacing w:val="20"/>
          <w:sz w:val="32"/>
          <w:szCs w:val="32"/>
        </w:rPr>
        <w:t>灌木、</w:t>
      </w:r>
      <w:r w:rsidR="003D0606">
        <w:rPr>
          <w:rFonts w:hAnsi="DotumChe" w:cs="宋体" w:hint="eastAsia"/>
          <w:b/>
          <w:color w:val="000000"/>
          <w:spacing w:val="20"/>
          <w:sz w:val="32"/>
          <w:szCs w:val="32"/>
        </w:rPr>
        <w:t>水生植物及草坪地被等采购</w:t>
      </w:r>
      <w:r>
        <w:rPr>
          <w:rFonts w:hAnsi="DotumChe" w:cs="宋体" w:hint="eastAsia"/>
          <w:b/>
          <w:color w:val="000000"/>
          <w:spacing w:val="20"/>
          <w:sz w:val="32"/>
          <w:szCs w:val="32"/>
        </w:rPr>
        <w:t>项目</w:t>
      </w:r>
      <w:r>
        <w:rPr>
          <w:rFonts w:hAnsi="DotumChe" w:cs="宋体" w:hint="eastAsia"/>
          <w:b/>
          <w:color w:val="000000"/>
          <w:spacing w:val="20"/>
          <w:sz w:val="32"/>
          <w:szCs w:val="32"/>
        </w:rPr>
        <w:t xml:space="preserve">  </w:t>
      </w:r>
    </w:p>
    <w:p w:rsidR="009E6CDD" w:rsidRDefault="00C8766A">
      <w:pPr>
        <w:autoSpaceDE w:val="0"/>
        <w:autoSpaceDN w:val="0"/>
        <w:adjustRightInd w:val="0"/>
        <w:ind w:leftChars="1197" w:left="2621" w:firstLineChars="100" w:firstLine="340"/>
        <w:jc w:val="left"/>
        <w:rPr>
          <w:rFonts w:hAnsi="DotumChe" w:cs="宋体"/>
          <w:b/>
          <w:color w:val="000000"/>
          <w:spacing w:val="20"/>
          <w:sz w:val="32"/>
          <w:szCs w:val="32"/>
        </w:rPr>
      </w:pPr>
      <w:r>
        <w:rPr>
          <w:rFonts w:hAnsi="DotumChe" w:cs="宋体" w:hint="eastAsia"/>
          <w:b/>
          <w:color w:val="000000"/>
          <w:spacing w:val="20"/>
          <w:sz w:val="32"/>
          <w:szCs w:val="32"/>
        </w:rPr>
        <w:t>（</w:t>
      </w:r>
      <w:r>
        <w:rPr>
          <w:rFonts w:hAnsi="DotumChe" w:cs="宋体" w:hint="eastAsia"/>
          <w:b/>
          <w:color w:val="000000"/>
          <w:spacing w:val="20"/>
          <w:sz w:val="32"/>
          <w:szCs w:val="32"/>
        </w:rPr>
        <w:t>二次</w:t>
      </w:r>
      <w:r>
        <w:rPr>
          <w:rFonts w:hAnsi="DotumChe" w:cs="宋体" w:hint="eastAsia"/>
          <w:b/>
          <w:color w:val="000000"/>
          <w:spacing w:val="20"/>
          <w:sz w:val="32"/>
          <w:szCs w:val="32"/>
        </w:rPr>
        <w:t>）</w:t>
      </w:r>
    </w:p>
    <w:p w:rsidR="009E6CDD" w:rsidRDefault="00C8766A">
      <w:pPr>
        <w:autoSpaceDE w:val="0"/>
        <w:autoSpaceDN w:val="0"/>
        <w:adjustRightInd w:val="0"/>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编号：</w:t>
      </w:r>
      <w:r>
        <w:rPr>
          <w:rFonts w:hAnsi="DotumChe" w:cs="宋体" w:hint="eastAsia"/>
          <w:b/>
          <w:color w:val="000000"/>
          <w:spacing w:val="20"/>
          <w:sz w:val="32"/>
          <w:szCs w:val="32"/>
        </w:rPr>
        <w:t>GYGSZB-2024031</w:t>
      </w:r>
    </w:p>
    <w:p w:rsidR="009E6CDD" w:rsidRDefault="00C8766A">
      <w:pPr>
        <w:tabs>
          <w:tab w:val="left" w:pos="2410"/>
        </w:tabs>
        <w:autoSpaceDE w:val="0"/>
        <w:autoSpaceDN w:val="0"/>
        <w:adjustRightInd w:val="0"/>
        <w:snapToGrid w:val="0"/>
        <w:spacing w:line="360" w:lineRule="auto"/>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采购时间：</w:t>
      </w:r>
      <w:r>
        <w:rPr>
          <w:rFonts w:hAnsi="DotumChe" w:cs="宋体" w:hint="eastAsia"/>
          <w:b/>
          <w:color w:val="000000"/>
          <w:spacing w:val="20"/>
          <w:sz w:val="32"/>
          <w:szCs w:val="32"/>
        </w:rPr>
        <w:t>2024</w:t>
      </w:r>
      <w:r>
        <w:rPr>
          <w:rFonts w:hAnsi="DotumChe" w:cs="宋体" w:hint="eastAsia"/>
          <w:b/>
          <w:color w:val="000000"/>
          <w:spacing w:val="20"/>
          <w:sz w:val="32"/>
          <w:szCs w:val="32"/>
        </w:rPr>
        <w:t>年</w:t>
      </w:r>
      <w:r>
        <w:rPr>
          <w:rFonts w:hAnsi="DotumChe" w:cs="宋体" w:hint="eastAsia"/>
          <w:b/>
          <w:color w:val="000000"/>
          <w:spacing w:val="20"/>
          <w:sz w:val="32"/>
          <w:szCs w:val="32"/>
        </w:rPr>
        <w:t>12</w:t>
      </w:r>
      <w:r>
        <w:rPr>
          <w:rFonts w:hAnsi="DotumChe" w:cs="宋体" w:hint="eastAsia"/>
          <w:b/>
          <w:color w:val="000000"/>
          <w:spacing w:val="20"/>
          <w:sz w:val="32"/>
          <w:szCs w:val="32"/>
        </w:rPr>
        <w:t>月</w:t>
      </w:r>
    </w:p>
    <w:p w:rsidR="009E6CDD" w:rsidRDefault="00C8766A">
      <w:pPr>
        <w:autoSpaceDE w:val="0"/>
        <w:autoSpaceDN w:val="0"/>
        <w:adjustRightInd w:val="0"/>
        <w:ind w:firstLineChars="400" w:firstLine="1196"/>
        <w:jc w:val="left"/>
        <w:rPr>
          <w:rFonts w:hAnsi="宋体" w:cs="宋体"/>
          <w:color w:val="000000"/>
          <w:sz w:val="36"/>
          <w:szCs w:val="36"/>
        </w:rPr>
      </w:pPr>
      <w:r>
        <w:rPr>
          <w:rFonts w:hAnsi="宋体"/>
          <w:color w:val="000000"/>
          <w:sz w:val="32"/>
        </w:rPr>
        <w:br w:type="page"/>
      </w:r>
      <w:r>
        <w:rPr>
          <w:rFonts w:hAnsi="宋体" w:cs="宋体" w:hint="eastAsia"/>
          <w:color w:val="000000"/>
          <w:sz w:val="36"/>
          <w:szCs w:val="36"/>
        </w:rPr>
        <w:lastRenderedPageBreak/>
        <w:t>目</w:t>
      </w:r>
      <w:r>
        <w:rPr>
          <w:rFonts w:hAnsi="宋体" w:cs="宋体" w:hint="eastAsia"/>
          <w:color w:val="000000"/>
          <w:sz w:val="36"/>
          <w:szCs w:val="36"/>
        </w:rPr>
        <w:t xml:space="preserve">  </w:t>
      </w:r>
      <w:r>
        <w:rPr>
          <w:rFonts w:hAnsi="宋体" w:cs="宋体" w:hint="eastAsia"/>
          <w:color w:val="000000"/>
          <w:sz w:val="36"/>
          <w:szCs w:val="36"/>
        </w:rPr>
        <w:t>录</w:t>
      </w:r>
    </w:p>
    <w:p w:rsidR="009E6CDD" w:rsidRDefault="00C8766A">
      <w:pPr>
        <w:pStyle w:val="14"/>
        <w:tabs>
          <w:tab w:val="right" w:leader="dot" w:pos="9628"/>
        </w:tabs>
        <w:spacing w:line="360" w:lineRule="auto"/>
        <w:jc w:val="center"/>
        <w:rPr>
          <w:rStyle w:val="affd"/>
          <w:color w:val="000000"/>
          <w:sz w:val="28"/>
          <w:szCs w:val="28"/>
          <w:u w:val="none"/>
        </w:rPr>
      </w:pPr>
      <w:bookmarkStart w:id="1" w:name="_Hlt533241375"/>
      <w:bookmarkStart w:id="2" w:name="_Hlt526418134"/>
      <w:bookmarkStart w:id="3" w:name="_Hlt519045295"/>
      <w:bookmarkEnd w:id="1"/>
      <w:bookmarkEnd w:id="2"/>
      <w:bookmarkEnd w:id="3"/>
      <w:r>
        <w:rPr>
          <w:rStyle w:val="affd"/>
          <w:rFonts w:hint="eastAsia"/>
          <w:color w:val="000000"/>
          <w:sz w:val="28"/>
          <w:szCs w:val="28"/>
          <w:u w:val="none"/>
        </w:rPr>
        <w:t>一、投标公告</w:t>
      </w:r>
      <w:r>
        <w:rPr>
          <w:rStyle w:val="affd"/>
          <w:rFonts w:hint="eastAsia"/>
          <w:color w:val="000000"/>
          <w:sz w:val="28"/>
          <w:szCs w:val="28"/>
          <w:u w:val="none"/>
        </w:rPr>
        <w:t>.................................................. .....3</w:t>
      </w:r>
    </w:p>
    <w:p w:rsidR="009E6CDD" w:rsidRDefault="00C8766A">
      <w:pPr>
        <w:pStyle w:val="14"/>
        <w:tabs>
          <w:tab w:val="right" w:leader="dot" w:pos="8965"/>
        </w:tabs>
        <w:jc w:val="center"/>
        <w:rPr>
          <w:rFonts w:ascii="Calibri" w:hAnsi="Calibri"/>
          <w:caps w:val="0"/>
          <w:color w:val="000000"/>
          <w:kern w:val="2"/>
          <w:sz w:val="28"/>
          <w:szCs w:val="28"/>
        </w:rPr>
      </w:pPr>
      <w:r>
        <w:rPr>
          <w:rFonts w:hAnsi="宋体" w:cs="宋体" w:hint="eastAsia"/>
          <w:caps w:val="0"/>
          <w:color w:val="000000"/>
          <w:sz w:val="28"/>
          <w:szCs w:val="28"/>
        </w:rPr>
        <w:fldChar w:fldCharType="begin"/>
      </w:r>
      <w:r>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Pr>
            <w:rStyle w:val="affd"/>
            <w:rFonts w:hint="eastAsia"/>
            <w:color w:val="000000"/>
            <w:sz w:val="28"/>
            <w:szCs w:val="28"/>
          </w:rPr>
          <w:t>二、供应商须知前附表</w:t>
        </w:r>
        <w:r>
          <w:rPr>
            <w:color w:val="000000"/>
            <w:sz w:val="28"/>
            <w:szCs w:val="28"/>
          </w:rPr>
          <w:tab/>
        </w:r>
        <w:r>
          <w:rPr>
            <w:rFonts w:hint="eastAsia"/>
            <w:color w:val="000000"/>
            <w:sz w:val="28"/>
            <w:szCs w:val="28"/>
          </w:rPr>
          <w:t>4</w:t>
        </w:r>
      </w:hyperlink>
    </w:p>
    <w:p w:rsidR="009E6CDD" w:rsidRDefault="00C8766A">
      <w:pPr>
        <w:pStyle w:val="14"/>
        <w:tabs>
          <w:tab w:val="right" w:leader="dot" w:pos="8965"/>
        </w:tabs>
        <w:jc w:val="center"/>
        <w:rPr>
          <w:rFonts w:ascii="Calibri" w:hAnsi="Calibri"/>
          <w:caps w:val="0"/>
          <w:color w:val="000000"/>
          <w:kern w:val="2"/>
          <w:sz w:val="28"/>
          <w:szCs w:val="28"/>
        </w:rPr>
      </w:pPr>
      <w:hyperlink w:anchor="_Toc527131314" w:history="1">
        <w:r>
          <w:rPr>
            <w:rStyle w:val="affd"/>
            <w:rFonts w:hAnsi="宋体" w:hint="eastAsia"/>
            <w:color w:val="000000"/>
            <w:sz w:val="28"/>
            <w:szCs w:val="28"/>
          </w:rPr>
          <w:t>三、供应商须知</w:t>
        </w:r>
        <w:r>
          <w:rPr>
            <w:color w:val="000000"/>
            <w:sz w:val="28"/>
            <w:szCs w:val="28"/>
          </w:rPr>
          <w:tab/>
        </w:r>
        <w:r>
          <w:rPr>
            <w:rFonts w:hint="eastAsia"/>
            <w:color w:val="000000"/>
            <w:sz w:val="28"/>
            <w:szCs w:val="28"/>
          </w:rPr>
          <w:t>6</w:t>
        </w:r>
      </w:hyperlink>
    </w:p>
    <w:p w:rsidR="009E6CDD" w:rsidRDefault="00C8766A">
      <w:pPr>
        <w:pStyle w:val="24"/>
        <w:tabs>
          <w:tab w:val="right" w:leader="dot" w:pos="8965"/>
        </w:tabs>
        <w:jc w:val="center"/>
        <w:rPr>
          <w:rFonts w:ascii="Calibri" w:hAnsi="Calibri"/>
          <w:smallCaps w:val="0"/>
          <w:color w:val="000000"/>
          <w:kern w:val="2"/>
          <w:szCs w:val="28"/>
        </w:rPr>
      </w:pPr>
      <w:hyperlink w:anchor="_Toc527131315" w:history="1">
        <w:r>
          <w:rPr>
            <w:rStyle w:val="affd"/>
            <w:rFonts w:hAnsi="宋体" w:hint="eastAsia"/>
            <w:color w:val="000000"/>
            <w:szCs w:val="28"/>
          </w:rPr>
          <w:t>（一）总则</w:t>
        </w:r>
        <w:r>
          <w:rPr>
            <w:color w:val="000000"/>
            <w:szCs w:val="28"/>
          </w:rPr>
          <w:tab/>
        </w:r>
        <w:r>
          <w:rPr>
            <w:rFonts w:hint="eastAsia"/>
            <w:color w:val="000000"/>
            <w:szCs w:val="28"/>
          </w:rPr>
          <w:t>6</w:t>
        </w:r>
      </w:hyperlink>
    </w:p>
    <w:p w:rsidR="009E6CDD" w:rsidRDefault="00C8766A">
      <w:pPr>
        <w:pStyle w:val="24"/>
        <w:tabs>
          <w:tab w:val="right" w:leader="dot" w:pos="8965"/>
        </w:tabs>
        <w:jc w:val="center"/>
        <w:rPr>
          <w:rFonts w:ascii="Calibri" w:hAnsi="Calibri"/>
          <w:smallCaps w:val="0"/>
          <w:color w:val="000000"/>
          <w:kern w:val="2"/>
          <w:szCs w:val="28"/>
        </w:rPr>
      </w:pPr>
      <w:hyperlink w:anchor="_Toc527131316" w:history="1">
        <w:r>
          <w:rPr>
            <w:rStyle w:val="affd"/>
            <w:rFonts w:hAnsi="宋体" w:hint="eastAsia"/>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r>
        <w:r>
          <w:rPr>
            <w:color w:val="000000"/>
            <w:szCs w:val="28"/>
          </w:rPr>
          <w:fldChar w:fldCharType="separate"/>
        </w:r>
        <w:r>
          <w:rPr>
            <w:color w:val="000000"/>
            <w:szCs w:val="28"/>
          </w:rPr>
          <w:t>9</w:t>
        </w:r>
        <w:r>
          <w:rPr>
            <w:color w:val="000000"/>
            <w:szCs w:val="28"/>
          </w:rPr>
          <w:fldChar w:fldCharType="end"/>
        </w:r>
      </w:hyperlink>
    </w:p>
    <w:p w:rsidR="009E6CDD" w:rsidRDefault="00C8766A">
      <w:pPr>
        <w:pStyle w:val="14"/>
        <w:tabs>
          <w:tab w:val="right" w:leader="dot" w:pos="8965"/>
        </w:tabs>
        <w:ind w:firstLineChars="50" w:firstLine="109"/>
        <w:jc w:val="center"/>
        <w:rPr>
          <w:rFonts w:ascii="Calibri" w:hAnsi="Calibri"/>
          <w:caps w:val="0"/>
          <w:color w:val="000000"/>
          <w:kern w:val="2"/>
          <w:sz w:val="28"/>
          <w:szCs w:val="28"/>
        </w:rPr>
      </w:pPr>
      <w:hyperlink w:anchor="_Toc527131317" w:history="1">
        <w:r>
          <w:rPr>
            <w:rStyle w:val="affd"/>
            <w:rFonts w:hAnsi="宋体" w:hint="eastAsia"/>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r>
        <w:r>
          <w:rPr>
            <w:color w:val="000000"/>
            <w:sz w:val="28"/>
            <w:szCs w:val="28"/>
          </w:rPr>
          <w:fldChar w:fldCharType="separate"/>
        </w:r>
        <w:r>
          <w:rPr>
            <w:color w:val="000000"/>
            <w:sz w:val="28"/>
            <w:szCs w:val="28"/>
          </w:rPr>
          <w:t>10</w:t>
        </w:r>
        <w:r>
          <w:rPr>
            <w:color w:val="000000"/>
            <w:sz w:val="28"/>
            <w:szCs w:val="28"/>
          </w:rPr>
          <w:fldChar w:fldCharType="end"/>
        </w:r>
      </w:hyperlink>
    </w:p>
    <w:p w:rsidR="009E6CDD" w:rsidRDefault="00C8766A">
      <w:pPr>
        <w:pStyle w:val="24"/>
        <w:tabs>
          <w:tab w:val="right" w:leader="dot" w:pos="8965"/>
        </w:tabs>
        <w:jc w:val="center"/>
        <w:rPr>
          <w:rFonts w:ascii="Calibri" w:hAnsi="Calibri"/>
          <w:smallCaps w:val="0"/>
          <w:color w:val="000000"/>
          <w:kern w:val="2"/>
          <w:szCs w:val="28"/>
        </w:rPr>
      </w:pPr>
      <w:hyperlink w:anchor="_Toc527131318" w:history="1">
        <w:r>
          <w:rPr>
            <w:rStyle w:val="affd"/>
            <w:rFonts w:hAnsi="宋体" w:hint="eastAsia"/>
            <w:color w:val="000000"/>
            <w:szCs w:val="28"/>
          </w:rPr>
          <w:t>（四）响应文件的递交</w:t>
        </w:r>
        <w:r>
          <w:rPr>
            <w:color w:val="000000"/>
            <w:szCs w:val="28"/>
          </w:rPr>
          <w:tab/>
        </w:r>
        <w:r>
          <w:rPr>
            <w:rFonts w:hint="eastAsia"/>
            <w:color w:val="000000"/>
            <w:szCs w:val="28"/>
          </w:rPr>
          <w:t>14</w:t>
        </w:r>
      </w:hyperlink>
    </w:p>
    <w:p w:rsidR="009E6CDD" w:rsidRDefault="00C8766A">
      <w:pPr>
        <w:pStyle w:val="24"/>
        <w:tabs>
          <w:tab w:val="right" w:leader="dot" w:pos="8965"/>
        </w:tabs>
        <w:jc w:val="center"/>
        <w:rPr>
          <w:rFonts w:ascii="Calibri" w:hAnsi="Calibri"/>
          <w:smallCaps w:val="0"/>
          <w:color w:val="000000"/>
          <w:kern w:val="2"/>
          <w:szCs w:val="28"/>
        </w:rPr>
      </w:pPr>
      <w:hyperlink w:anchor="_Toc527131319" w:history="1">
        <w:r>
          <w:rPr>
            <w:rStyle w:val="affd"/>
            <w:rFonts w:hAnsi="宋体" w:hint="eastAsia"/>
            <w:color w:val="000000"/>
            <w:szCs w:val="28"/>
          </w:rPr>
          <w:t>（五）投标与评审</w:t>
        </w:r>
        <w:r>
          <w:rPr>
            <w:color w:val="000000"/>
            <w:szCs w:val="28"/>
          </w:rPr>
          <w:tab/>
        </w:r>
        <w:r>
          <w:rPr>
            <w:rFonts w:hint="eastAsia"/>
            <w:color w:val="000000"/>
            <w:szCs w:val="28"/>
          </w:rPr>
          <w:t>14</w:t>
        </w:r>
      </w:hyperlink>
    </w:p>
    <w:p w:rsidR="009E6CDD" w:rsidRDefault="00C8766A">
      <w:pPr>
        <w:pStyle w:val="24"/>
        <w:tabs>
          <w:tab w:val="right" w:leader="dot" w:pos="8965"/>
        </w:tabs>
        <w:jc w:val="center"/>
        <w:rPr>
          <w:rFonts w:ascii="Calibri" w:hAnsi="Calibri"/>
          <w:smallCaps w:val="0"/>
          <w:color w:val="000000"/>
          <w:kern w:val="2"/>
          <w:szCs w:val="28"/>
        </w:rPr>
      </w:pPr>
      <w:hyperlink w:anchor="_Toc527131320" w:history="1">
        <w:r>
          <w:rPr>
            <w:rStyle w:val="affd"/>
            <w:rFonts w:hAnsi="宋体" w:hint="eastAsia"/>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r>
        <w:r>
          <w:rPr>
            <w:color w:val="000000"/>
            <w:szCs w:val="28"/>
          </w:rPr>
          <w:fldChar w:fldCharType="separate"/>
        </w:r>
        <w:r>
          <w:rPr>
            <w:color w:val="000000"/>
            <w:szCs w:val="28"/>
          </w:rPr>
          <w:t>18</w:t>
        </w:r>
        <w:r>
          <w:rPr>
            <w:color w:val="000000"/>
            <w:szCs w:val="28"/>
          </w:rPr>
          <w:fldChar w:fldCharType="end"/>
        </w:r>
      </w:hyperlink>
    </w:p>
    <w:p w:rsidR="009E6CDD" w:rsidRDefault="00C8766A">
      <w:pPr>
        <w:pStyle w:val="14"/>
        <w:tabs>
          <w:tab w:val="right" w:leader="dot" w:pos="8965"/>
        </w:tabs>
        <w:jc w:val="center"/>
        <w:rPr>
          <w:rStyle w:val="affd"/>
          <w:color w:val="000000"/>
          <w:sz w:val="28"/>
          <w:szCs w:val="28"/>
        </w:rPr>
      </w:pPr>
      <w:hyperlink w:anchor="_Toc527131321" w:history="1">
        <w:r>
          <w:rPr>
            <w:rStyle w:val="affd"/>
            <w:rFonts w:hAnsi="宋体" w:hint="eastAsia"/>
            <w:color w:val="000000"/>
            <w:sz w:val="28"/>
            <w:szCs w:val="28"/>
          </w:rPr>
          <w:t>四</w:t>
        </w:r>
        <w:r>
          <w:rPr>
            <w:rStyle w:val="affd"/>
            <w:rFonts w:hAnsi="宋体"/>
            <w:color w:val="000000"/>
            <w:sz w:val="28"/>
            <w:szCs w:val="28"/>
          </w:rPr>
          <w:t>、</w:t>
        </w:r>
        <w:r>
          <w:rPr>
            <w:rStyle w:val="affd"/>
            <w:rFonts w:hAnsi="宋体" w:hint="eastAsia"/>
            <w:color w:val="000000"/>
            <w:sz w:val="28"/>
            <w:szCs w:val="28"/>
          </w:rPr>
          <w:t>采购合同</w:t>
        </w:r>
        <w:r>
          <w:rPr>
            <w:color w:val="000000"/>
            <w:sz w:val="28"/>
            <w:szCs w:val="28"/>
          </w:rPr>
          <w:tab/>
        </w:r>
        <w:r>
          <w:rPr>
            <w:rFonts w:hint="eastAsia"/>
            <w:color w:val="000000"/>
            <w:sz w:val="28"/>
            <w:szCs w:val="28"/>
          </w:rPr>
          <w:t>22</w:t>
        </w:r>
      </w:hyperlink>
    </w:p>
    <w:p w:rsidR="009E6CDD" w:rsidRDefault="00C8766A">
      <w:pPr>
        <w:pStyle w:val="14"/>
        <w:tabs>
          <w:tab w:val="right" w:leader="dot" w:pos="8965"/>
        </w:tabs>
        <w:jc w:val="center"/>
        <w:rPr>
          <w:rFonts w:ascii="Calibri" w:hAnsi="Calibri"/>
          <w:caps w:val="0"/>
          <w:color w:val="000000"/>
          <w:kern w:val="2"/>
          <w:sz w:val="28"/>
          <w:szCs w:val="28"/>
        </w:rPr>
      </w:pPr>
      <w:hyperlink w:anchor="_Toc527131323" w:history="1">
        <w:r>
          <w:rPr>
            <w:rStyle w:val="affd"/>
            <w:rFonts w:hAnsi="宋体" w:hint="eastAsia"/>
            <w:color w:val="000000"/>
            <w:sz w:val="28"/>
            <w:szCs w:val="28"/>
          </w:rPr>
          <w:t>五、采购</w:t>
        </w:r>
        <w:bookmarkStart w:id="4" w:name="_Hlt527617982"/>
        <w:bookmarkStart w:id="5" w:name="_Hlt527617983"/>
        <w:r>
          <w:rPr>
            <w:rStyle w:val="affd"/>
            <w:rFonts w:hAnsi="宋体" w:hint="eastAsia"/>
            <w:color w:val="000000"/>
            <w:sz w:val="28"/>
            <w:szCs w:val="28"/>
          </w:rPr>
          <w:t>需</w:t>
        </w:r>
        <w:bookmarkEnd w:id="4"/>
        <w:bookmarkEnd w:id="5"/>
        <w:r>
          <w:rPr>
            <w:rStyle w:val="affd"/>
            <w:rFonts w:hAnsi="宋体" w:hint="eastAsia"/>
            <w:color w:val="000000"/>
            <w:sz w:val="28"/>
            <w:szCs w:val="28"/>
          </w:rPr>
          <w:t>求</w:t>
        </w:r>
        <w:r>
          <w:rPr>
            <w:color w:val="000000"/>
            <w:sz w:val="28"/>
            <w:szCs w:val="28"/>
          </w:rPr>
          <w:tab/>
        </w:r>
      </w:hyperlink>
      <w:r>
        <w:rPr>
          <w:rFonts w:hint="eastAsia"/>
          <w:color w:val="000000"/>
          <w:sz w:val="28"/>
          <w:szCs w:val="28"/>
        </w:rPr>
        <w:t>31</w:t>
      </w:r>
    </w:p>
    <w:p w:rsidR="009E6CDD" w:rsidRDefault="00C8766A">
      <w:pPr>
        <w:pStyle w:val="14"/>
        <w:tabs>
          <w:tab w:val="right" w:leader="dot" w:pos="8965"/>
        </w:tabs>
        <w:jc w:val="center"/>
        <w:rPr>
          <w:rFonts w:ascii="Calibri" w:hAnsi="Calibri"/>
          <w:caps w:val="0"/>
          <w:color w:val="000000"/>
          <w:kern w:val="2"/>
          <w:sz w:val="28"/>
          <w:szCs w:val="28"/>
        </w:rPr>
      </w:pPr>
      <w:hyperlink w:anchor="_Toc527131324" w:history="1">
        <w:r>
          <w:rPr>
            <w:rStyle w:val="affd"/>
            <w:rFonts w:hAnsi="宋体" w:hint="eastAsia"/>
            <w:color w:val="000000"/>
            <w:sz w:val="28"/>
            <w:szCs w:val="28"/>
          </w:rPr>
          <w:t>六、响应文件格式</w:t>
        </w:r>
        <w:r>
          <w:rPr>
            <w:color w:val="000000"/>
            <w:sz w:val="28"/>
            <w:szCs w:val="28"/>
          </w:rPr>
          <w:tab/>
        </w:r>
        <w:r>
          <w:rPr>
            <w:rFonts w:hint="eastAsia"/>
            <w:color w:val="000000"/>
            <w:sz w:val="28"/>
            <w:szCs w:val="28"/>
          </w:rPr>
          <w:t>3</w:t>
        </w:r>
      </w:hyperlink>
      <w:r>
        <w:rPr>
          <w:rFonts w:hint="eastAsia"/>
          <w:color w:val="000000"/>
          <w:sz w:val="28"/>
          <w:szCs w:val="28"/>
        </w:rPr>
        <w:t>4</w:t>
      </w:r>
    </w:p>
    <w:p w:rsidR="009E6CDD" w:rsidRDefault="00C8766A">
      <w:pPr>
        <w:pStyle w:val="14"/>
        <w:tabs>
          <w:tab w:val="right" w:leader="dot" w:pos="9628"/>
        </w:tabs>
        <w:spacing w:before="0" w:after="0" w:line="360" w:lineRule="auto"/>
        <w:jc w:val="center"/>
        <w:rPr>
          <w:rFonts w:hAnsi="宋体" w:cs="宋体"/>
          <w:bCs/>
          <w:caps w:val="0"/>
          <w:color w:val="000000"/>
          <w:sz w:val="28"/>
          <w:szCs w:val="28"/>
        </w:rPr>
      </w:pPr>
      <w:r>
        <w:rPr>
          <w:rFonts w:hAnsi="宋体" w:cs="宋体" w:hint="eastAsia"/>
          <w:bCs/>
          <w:caps w:val="0"/>
          <w:color w:val="000000"/>
          <w:sz w:val="28"/>
          <w:szCs w:val="28"/>
        </w:rPr>
        <w:fldChar w:fldCharType="end"/>
      </w:r>
    </w:p>
    <w:p w:rsidR="009E6CDD" w:rsidRDefault="009E6CDD">
      <w:pPr>
        <w:pStyle w:val="14"/>
        <w:tabs>
          <w:tab w:val="right" w:leader="dot" w:pos="9628"/>
        </w:tabs>
        <w:spacing w:before="0" w:after="0" w:line="480" w:lineRule="auto"/>
        <w:jc w:val="center"/>
        <w:outlineLvl w:val="0"/>
        <w:rPr>
          <w:rFonts w:hAnsi="宋体" w:cs="宋体"/>
          <w:bCs/>
          <w:caps w:val="0"/>
          <w:color w:val="000000"/>
          <w:sz w:val="28"/>
        </w:rPr>
      </w:pPr>
    </w:p>
    <w:p w:rsidR="009E6CDD" w:rsidRDefault="00C8766A">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9E6CDD" w:rsidRDefault="00C8766A">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合肥香怡市政园林建设有限公司</w:t>
      </w:r>
      <w:r>
        <w:rPr>
          <w:rFonts w:hAnsi="宋体" w:hint="eastAsia"/>
          <w:color w:val="000000"/>
          <w:szCs w:val="18"/>
        </w:rPr>
        <w:t xml:space="preserve"> </w:t>
      </w:r>
      <w:r>
        <w:rPr>
          <w:rFonts w:hAnsi="宋体" w:hint="eastAsia"/>
          <w:color w:val="000000"/>
          <w:szCs w:val="18"/>
        </w:rPr>
        <w:t>（以下简称香怡园林）</w:t>
      </w:r>
      <w:r>
        <w:rPr>
          <w:rFonts w:hAnsi="宋体" w:cs="宋体" w:hint="eastAsia"/>
          <w:color w:val="000000"/>
        </w:rPr>
        <w:t>“王建沟中游生态修复工程（一期）项目二标段（高压走廊段）绿化施工部分乔灌木、</w:t>
      </w:r>
      <w:r>
        <w:rPr>
          <w:rFonts w:hAnsi="宋体" w:cs="宋体" w:hint="eastAsia"/>
          <w:color w:val="000000"/>
        </w:rPr>
        <w:t>水生植物及草坪地被等采购（二次）</w:t>
      </w:r>
      <w:r>
        <w:rPr>
          <w:rFonts w:hAnsi="宋体" w:cs="宋体" w:hint="eastAsia"/>
          <w:color w:val="000000"/>
        </w:rPr>
        <w:t>”项目进行公开招标，欢迎符合条件的单位参加报价。</w:t>
      </w:r>
    </w:p>
    <w:p w:rsidR="009E6CDD" w:rsidRDefault="00C8766A">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9E6CDD" w:rsidRDefault="00C8766A">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w:t>
      </w:r>
      <w:r>
        <w:rPr>
          <w:rFonts w:hAnsi="宋体" w:hint="eastAsia"/>
          <w:color w:val="000000"/>
          <w:szCs w:val="18"/>
        </w:rPr>
        <w:t>、项目编号：</w:t>
      </w:r>
      <w:r>
        <w:rPr>
          <w:rFonts w:hAnsi="宋体" w:hint="eastAsia"/>
          <w:color w:val="000000"/>
          <w:szCs w:val="18"/>
        </w:rPr>
        <w:t>GYGSZB-2024031</w:t>
      </w:r>
    </w:p>
    <w:p w:rsidR="009E6CDD" w:rsidRDefault="00C8766A">
      <w:pPr>
        <w:autoSpaceDE w:val="0"/>
        <w:autoSpaceDN w:val="0"/>
        <w:adjustRightInd w:val="0"/>
        <w:spacing w:line="360" w:lineRule="auto"/>
        <w:ind w:firstLineChars="200" w:firstLine="438"/>
        <w:jc w:val="left"/>
      </w:pPr>
      <w:r>
        <w:rPr>
          <w:rFonts w:hAnsi="宋体" w:hint="eastAsia"/>
          <w:color w:val="000000"/>
          <w:szCs w:val="18"/>
        </w:rPr>
        <w:t>2</w:t>
      </w:r>
      <w:r>
        <w:rPr>
          <w:rFonts w:hAnsi="宋体" w:hint="eastAsia"/>
          <w:color w:val="000000"/>
          <w:szCs w:val="18"/>
        </w:rPr>
        <w:t>、项目名称：王建沟中游生态修复工程（一期）项目二标段（高压走廊段）绿化施工部分乔灌木、</w:t>
      </w:r>
      <w:r>
        <w:rPr>
          <w:rFonts w:hAnsi="宋体" w:hint="eastAsia"/>
          <w:color w:val="000000"/>
          <w:szCs w:val="18"/>
        </w:rPr>
        <w:t>水生植物及草坪地被等采购（二次）</w:t>
      </w:r>
    </w:p>
    <w:p w:rsidR="009E6CDD" w:rsidRDefault="00C8766A">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w:t>
      </w:r>
      <w:r>
        <w:rPr>
          <w:rFonts w:hAnsi="宋体" w:hint="eastAsia"/>
          <w:color w:val="000000"/>
          <w:szCs w:val="18"/>
        </w:rPr>
        <w:t>、项目地点：经开区</w:t>
      </w:r>
    </w:p>
    <w:p w:rsidR="009E6CDD" w:rsidRDefault="00C8766A">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w:t>
      </w:r>
      <w:r>
        <w:rPr>
          <w:rFonts w:hAnsi="宋体" w:hint="eastAsia"/>
          <w:color w:val="000000"/>
          <w:szCs w:val="18"/>
        </w:rPr>
        <w:t>、项目单位：合肥香怡市政园林建设有限公司（以下简称香怡园林）</w:t>
      </w:r>
    </w:p>
    <w:p w:rsidR="009E6CDD" w:rsidRDefault="00C8766A">
      <w:pPr>
        <w:pStyle w:val="HTML"/>
        <w:widowControl/>
        <w:ind w:firstLineChars="200" w:firstLine="438"/>
        <w:rPr>
          <w:rFonts w:hint="default"/>
        </w:rPr>
      </w:pPr>
      <w:r>
        <w:rPr>
          <w:color w:val="000000"/>
          <w:szCs w:val="18"/>
        </w:rPr>
        <w:t>5</w:t>
      </w:r>
      <w:r>
        <w:rPr>
          <w:color w:val="000000"/>
          <w:szCs w:val="18"/>
        </w:rPr>
        <w:t>、项目概况：</w:t>
      </w:r>
      <w:r>
        <w:rPr>
          <w:rFonts w:cs="宋体"/>
        </w:rPr>
        <w:t>合肥香怡市政园林建设有限公司</w:t>
      </w:r>
      <w:r>
        <w:t>王建沟中游生态修复工程（一期）项目二标</w:t>
      </w:r>
      <w:r>
        <w:t>段（高压走廊段）绿化施工部分乔灌木、</w:t>
      </w:r>
      <w:r>
        <w:t>水生植物及草坪地被等采购（二次）</w:t>
      </w:r>
      <w:r>
        <w:t>。</w:t>
      </w:r>
    </w:p>
    <w:p w:rsidR="009E6CDD" w:rsidRDefault="00C8766A">
      <w:pPr>
        <w:spacing w:line="360" w:lineRule="auto"/>
        <w:ind w:firstLineChars="200" w:firstLine="438"/>
        <w:rPr>
          <w:rFonts w:hAnsi="宋体"/>
          <w:szCs w:val="18"/>
        </w:rPr>
      </w:pPr>
      <w:r>
        <w:rPr>
          <w:rFonts w:hAnsi="宋体" w:hint="eastAsia"/>
          <w:szCs w:val="18"/>
        </w:rPr>
        <w:t>6</w:t>
      </w:r>
      <w:r>
        <w:rPr>
          <w:rFonts w:hAnsi="宋体" w:hint="eastAsia"/>
          <w:szCs w:val="18"/>
        </w:rPr>
        <w:t>、项目预算：</w:t>
      </w:r>
      <w:r>
        <w:rPr>
          <w:rFonts w:hAnsi="宋体" w:cs="宋体" w:hint="eastAsia"/>
          <w:szCs w:val="24"/>
        </w:rPr>
        <w:t>9.17</w:t>
      </w:r>
      <w:r>
        <w:rPr>
          <w:rFonts w:hAnsi="宋体" w:cs="宋体" w:hint="eastAsia"/>
          <w:szCs w:val="24"/>
        </w:rPr>
        <w:t>万</w:t>
      </w:r>
      <w:r>
        <w:rPr>
          <w:rFonts w:hAnsi="宋体" w:hint="eastAsia"/>
          <w:szCs w:val="18"/>
        </w:rPr>
        <w:t>元</w:t>
      </w:r>
    </w:p>
    <w:p w:rsidR="009E6CDD" w:rsidRDefault="00C8766A">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7</w:t>
      </w:r>
      <w:r>
        <w:rPr>
          <w:rFonts w:hAnsi="宋体" w:hint="eastAsia"/>
          <w:color w:val="000000"/>
          <w:szCs w:val="18"/>
        </w:rPr>
        <w:t>、项目类别：货物类</w:t>
      </w:r>
    </w:p>
    <w:p w:rsidR="009E6CDD" w:rsidRDefault="00C8766A">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8</w:t>
      </w:r>
      <w:r>
        <w:rPr>
          <w:rFonts w:hAnsi="宋体" w:hint="eastAsia"/>
          <w:color w:val="000000"/>
          <w:szCs w:val="18"/>
        </w:rPr>
        <w:t>、包别（包别）划分：共分</w:t>
      </w:r>
      <w:r>
        <w:rPr>
          <w:rFonts w:hAnsi="宋体" w:hint="eastAsia"/>
          <w:color w:val="000000"/>
          <w:szCs w:val="18"/>
        </w:rPr>
        <w:t>1</w:t>
      </w:r>
      <w:r>
        <w:rPr>
          <w:rFonts w:hAnsi="宋体" w:hint="eastAsia"/>
          <w:color w:val="000000"/>
          <w:szCs w:val="18"/>
        </w:rPr>
        <w:t>个包</w:t>
      </w:r>
      <w:r>
        <w:rPr>
          <w:rFonts w:hAnsi="宋体" w:hint="eastAsia"/>
          <w:color w:val="000000"/>
          <w:szCs w:val="18"/>
        </w:rPr>
        <w:t xml:space="preserve"> </w:t>
      </w:r>
    </w:p>
    <w:p w:rsidR="009E6CDD" w:rsidRDefault="00C8766A">
      <w:pPr>
        <w:autoSpaceDE w:val="0"/>
        <w:autoSpaceDN w:val="0"/>
        <w:adjustRightInd w:val="0"/>
        <w:spacing w:line="360" w:lineRule="auto"/>
        <w:ind w:firstLineChars="150" w:firstLine="330"/>
        <w:jc w:val="left"/>
        <w:rPr>
          <w:rFonts w:hAnsi="宋体"/>
          <w:b/>
          <w:bCs/>
          <w:szCs w:val="18"/>
        </w:rPr>
      </w:pPr>
      <w:r>
        <w:rPr>
          <w:rFonts w:hAnsi="宋体" w:hint="eastAsia"/>
          <w:b/>
          <w:bCs/>
          <w:szCs w:val="18"/>
        </w:rPr>
        <w:t>（二）供应商资格</w:t>
      </w:r>
    </w:p>
    <w:p w:rsidR="009E6CDD" w:rsidRDefault="00C8766A">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w:t>
      </w:r>
      <w:r>
        <w:rPr>
          <w:rFonts w:hAnsi="宋体" w:hint="eastAsia"/>
          <w:color w:val="000000"/>
          <w:szCs w:val="18"/>
        </w:rPr>
        <w:t>、符合《中华人民共和国政府采购法》第二十二条规定；</w:t>
      </w:r>
    </w:p>
    <w:p w:rsidR="009E6CDD" w:rsidRDefault="00C8766A">
      <w:pPr>
        <w:autoSpaceDE w:val="0"/>
        <w:autoSpaceDN w:val="0"/>
        <w:adjustRightInd w:val="0"/>
        <w:spacing w:line="360" w:lineRule="auto"/>
        <w:ind w:firstLineChars="100" w:firstLine="220"/>
        <w:jc w:val="left"/>
        <w:rPr>
          <w:rFonts w:hAnsi="宋体"/>
          <w:b/>
          <w:bCs/>
          <w:color w:val="000000"/>
          <w:szCs w:val="18"/>
        </w:rPr>
      </w:pPr>
      <w:r>
        <w:rPr>
          <w:rFonts w:hAnsi="宋体" w:hint="eastAsia"/>
          <w:b/>
          <w:bCs/>
          <w:color w:val="000000"/>
          <w:szCs w:val="18"/>
        </w:rPr>
        <w:t>（三）开标时间及地点</w:t>
      </w:r>
    </w:p>
    <w:p w:rsidR="009E6CDD" w:rsidRDefault="00C8766A">
      <w:pPr>
        <w:autoSpaceDE w:val="0"/>
        <w:autoSpaceDN w:val="0"/>
        <w:adjustRightInd w:val="0"/>
        <w:spacing w:line="360" w:lineRule="auto"/>
        <w:ind w:firstLineChars="182" w:firstLine="399"/>
        <w:jc w:val="left"/>
        <w:rPr>
          <w:rFonts w:hAnsi="宋体"/>
          <w:szCs w:val="18"/>
          <w:u w:val="single"/>
        </w:rPr>
      </w:pPr>
      <w:r>
        <w:rPr>
          <w:rFonts w:hAnsi="宋体" w:hint="eastAsia"/>
          <w:szCs w:val="18"/>
        </w:rPr>
        <w:t>1</w:t>
      </w:r>
      <w:r>
        <w:rPr>
          <w:rFonts w:hAnsi="宋体" w:hint="eastAsia"/>
          <w:szCs w:val="18"/>
        </w:rPr>
        <w:t>、开标时间：</w:t>
      </w:r>
      <w:r>
        <w:rPr>
          <w:rFonts w:hAnsi="宋体" w:hint="eastAsia"/>
          <w:szCs w:val="18"/>
        </w:rPr>
        <w:t>2024</w:t>
      </w:r>
      <w:r>
        <w:rPr>
          <w:rFonts w:hAnsi="宋体" w:hint="eastAsia"/>
          <w:szCs w:val="18"/>
        </w:rPr>
        <w:t>年</w:t>
      </w:r>
      <w:r>
        <w:rPr>
          <w:rFonts w:hAnsi="宋体" w:hint="eastAsia"/>
          <w:szCs w:val="18"/>
        </w:rPr>
        <w:t>12</w:t>
      </w:r>
      <w:r>
        <w:rPr>
          <w:rFonts w:hAnsi="宋体" w:hint="eastAsia"/>
          <w:szCs w:val="18"/>
        </w:rPr>
        <w:t>月</w:t>
      </w:r>
      <w:r>
        <w:rPr>
          <w:rFonts w:hAnsi="宋体" w:hint="eastAsia"/>
          <w:szCs w:val="18"/>
        </w:rPr>
        <w:t>26</w:t>
      </w:r>
      <w:r>
        <w:rPr>
          <w:rFonts w:hAnsi="宋体" w:hint="eastAsia"/>
          <w:szCs w:val="18"/>
        </w:rPr>
        <w:t>日</w:t>
      </w:r>
      <w:r>
        <w:rPr>
          <w:rFonts w:hAnsi="宋体" w:hint="eastAsia"/>
          <w:szCs w:val="18"/>
        </w:rPr>
        <w:t>9</w:t>
      </w:r>
      <w:r>
        <w:rPr>
          <w:rFonts w:hAnsi="宋体" w:hint="eastAsia"/>
          <w:szCs w:val="18"/>
        </w:rPr>
        <w:t>：</w:t>
      </w:r>
      <w:r>
        <w:rPr>
          <w:rFonts w:hAnsi="宋体" w:hint="eastAsia"/>
          <w:szCs w:val="18"/>
        </w:rPr>
        <w:t xml:space="preserve">30  </w:t>
      </w:r>
    </w:p>
    <w:p w:rsidR="009E6CDD" w:rsidRDefault="00C8766A">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2</w:t>
      </w:r>
      <w:r>
        <w:rPr>
          <w:rFonts w:hAnsi="宋体" w:hint="eastAsia"/>
          <w:color w:val="000000"/>
          <w:szCs w:val="18"/>
        </w:rPr>
        <w:t>、开标地点：合肥经济技术开发区繁华大道</w:t>
      </w:r>
      <w:r>
        <w:rPr>
          <w:rFonts w:hAnsi="宋体" w:hint="eastAsia"/>
          <w:color w:val="000000"/>
          <w:szCs w:val="18"/>
        </w:rPr>
        <w:t>266</w:t>
      </w:r>
      <w:r>
        <w:rPr>
          <w:rFonts w:hAnsi="宋体" w:hint="eastAsia"/>
          <w:color w:val="000000"/>
          <w:szCs w:val="18"/>
        </w:rPr>
        <w:t>号</w:t>
      </w:r>
      <w:r>
        <w:rPr>
          <w:rFonts w:hAnsi="宋体" w:hint="eastAsia"/>
          <w:color w:val="000000"/>
          <w:szCs w:val="18"/>
        </w:rPr>
        <w:t>A</w:t>
      </w:r>
      <w:r>
        <w:rPr>
          <w:rFonts w:hAnsi="宋体" w:hint="eastAsia"/>
          <w:color w:val="000000"/>
          <w:szCs w:val="18"/>
        </w:rPr>
        <w:t>座</w:t>
      </w:r>
      <w:r>
        <w:rPr>
          <w:rFonts w:hAnsi="宋体" w:hint="eastAsia"/>
          <w:color w:val="000000"/>
          <w:szCs w:val="18"/>
        </w:rPr>
        <w:t>314</w:t>
      </w:r>
      <w:r>
        <w:rPr>
          <w:rFonts w:hAnsi="宋体" w:hint="eastAsia"/>
          <w:color w:val="000000"/>
          <w:szCs w:val="18"/>
        </w:rPr>
        <w:t>开标室</w:t>
      </w:r>
      <w:r>
        <w:rPr>
          <w:rFonts w:hAnsi="宋体" w:hint="eastAsia"/>
          <w:color w:val="000000"/>
          <w:szCs w:val="18"/>
        </w:rPr>
        <w:t xml:space="preserve"> </w:t>
      </w:r>
    </w:p>
    <w:p w:rsidR="009E6CDD" w:rsidRDefault="00C8766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9E6CDD" w:rsidRDefault="00C8766A">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9E6CDD" w:rsidRDefault="00C8766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9E6CDD" w:rsidRDefault="00C8766A">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（一）项目单位：合肥香怡市政园林建设有限公司</w:t>
      </w:r>
      <w:r>
        <w:rPr>
          <w:rFonts w:hAnsi="宋体" w:hint="eastAsia"/>
          <w:color w:val="000000"/>
          <w:szCs w:val="18"/>
        </w:rPr>
        <w:t xml:space="preserve"> </w:t>
      </w:r>
    </w:p>
    <w:p w:rsidR="009E6CDD" w:rsidRDefault="00C8766A">
      <w:pPr>
        <w:autoSpaceDE w:val="0"/>
        <w:autoSpaceDN w:val="0"/>
        <w:adjustRightInd w:val="0"/>
        <w:spacing w:line="360" w:lineRule="auto"/>
        <w:ind w:firstLineChars="182" w:firstLine="399"/>
        <w:jc w:val="left"/>
        <w:rPr>
          <w:rFonts w:hAnsi="宋体"/>
          <w:szCs w:val="18"/>
        </w:rPr>
      </w:pPr>
      <w:r>
        <w:rPr>
          <w:rFonts w:hAnsi="宋体" w:hint="eastAsia"/>
          <w:szCs w:val="18"/>
        </w:rPr>
        <w:t>地址：合肥经济技术开发区繁华大道</w:t>
      </w:r>
      <w:r>
        <w:rPr>
          <w:rFonts w:hAnsi="宋体" w:hint="eastAsia"/>
          <w:szCs w:val="18"/>
        </w:rPr>
        <w:t>266</w:t>
      </w:r>
      <w:r>
        <w:rPr>
          <w:rFonts w:hAnsi="宋体" w:hint="eastAsia"/>
          <w:szCs w:val="18"/>
        </w:rPr>
        <w:t>号</w:t>
      </w:r>
      <w:r>
        <w:rPr>
          <w:rFonts w:hAnsi="宋体" w:hint="eastAsia"/>
          <w:szCs w:val="18"/>
        </w:rPr>
        <w:t>A</w:t>
      </w:r>
      <w:r>
        <w:rPr>
          <w:rFonts w:hAnsi="宋体" w:hint="eastAsia"/>
          <w:szCs w:val="18"/>
        </w:rPr>
        <w:t>座</w:t>
      </w:r>
    </w:p>
    <w:p w:rsidR="009E6CDD" w:rsidRDefault="00C8766A">
      <w:pPr>
        <w:widowControl/>
        <w:spacing w:line="440" w:lineRule="exact"/>
        <w:ind w:firstLineChars="200" w:firstLine="438"/>
        <w:jc w:val="left"/>
        <w:rPr>
          <w:rFonts w:hAnsi="宋体" w:cs="宋体"/>
        </w:rPr>
      </w:pPr>
      <w:r>
        <w:rPr>
          <w:rFonts w:hAnsi="宋体" w:cs="宋体" w:hint="eastAsia"/>
        </w:rPr>
        <w:t>项目采购联系人：李工</w:t>
      </w:r>
      <w:r>
        <w:rPr>
          <w:rFonts w:hAnsi="宋体" w:cs="宋体" w:hint="eastAsia"/>
        </w:rPr>
        <w:t xml:space="preserve">   </w:t>
      </w:r>
      <w:r>
        <w:rPr>
          <w:rFonts w:hAnsi="宋体" w:cs="宋体" w:hint="eastAsia"/>
        </w:rPr>
        <w:t>电话：</w:t>
      </w:r>
      <w:r>
        <w:rPr>
          <w:rFonts w:hAnsi="宋体" w:cs="宋体" w:hint="eastAsia"/>
        </w:rPr>
        <w:t>0551-63811048</w:t>
      </w:r>
    </w:p>
    <w:p w:rsidR="009E6CDD" w:rsidRDefault="00C8766A">
      <w:pPr>
        <w:widowControl/>
        <w:spacing w:line="440" w:lineRule="exact"/>
        <w:ind w:firstLineChars="200" w:firstLine="438"/>
        <w:jc w:val="left"/>
        <w:rPr>
          <w:rFonts w:hAnsi="宋体" w:cs="宋体"/>
        </w:rPr>
      </w:pPr>
      <w:r>
        <w:rPr>
          <w:rFonts w:hAnsi="宋体" w:cs="宋体" w:hint="eastAsia"/>
        </w:rPr>
        <w:t>现场勘查联系人：陈工</w:t>
      </w:r>
      <w:r>
        <w:rPr>
          <w:rFonts w:hAnsi="宋体" w:cs="宋体" w:hint="eastAsia"/>
        </w:rPr>
        <w:t xml:space="preserve">   </w:t>
      </w:r>
      <w:r>
        <w:rPr>
          <w:rFonts w:hAnsi="宋体" w:cs="宋体" w:hint="eastAsia"/>
        </w:rPr>
        <w:t>电话：</w:t>
      </w:r>
      <w:r>
        <w:rPr>
          <w:rFonts w:hAnsi="宋体" w:cs="宋体" w:hint="eastAsia"/>
        </w:rPr>
        <w:t>0551-</w:t>
      </w:r>
      <w:r>
        <w:rPr>
          <w:rFonts w:hAnsi="宋体" w:cs="宋体"/>
          <w:szCs w:val="24"/>
        </w:rPr>
        <w:t>63813963</w:t>
      </w:r>
    </w:p>
    <w:p w:rsidR="009E6CDD" w:rsidRDefault="00C8766A">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9E6CDD" w:rsidRDefault="00C8766A">
      <w:pPr>
        <w:autoSpaceDE w:val="0"/>
        <w:autoSpaceDN w:val="0"/>
        <w:adjustRightInd w:val="0"/>
        <w:spacing w:line="360" w:lineRule="auto"/>
        <w:ind w:firstLineChars="200" w:firstLine="438"/>
        <w:jc w:val="left"/>
        <w:rPr>
          <w:rFonts w:hAnsi="宋体" w:cs="宋体"/>
        </w:rPr>
      </w:pPr>
      <w:bookmarkStart w:id="6" w:name="_Hlt510342998"/>
      <w:bookmarkStart w:id="7" w:name="_Hlt510343011"/>
      <w:r>
        <w:rPr>
          <w:rFonts w:hAnsi="宋体" w:cs="宋体" w:hint="eastAsia"/>
        </w:rPr>
        <w:t>1</w:t>
      </w:r>
      <w:r>
        <w:rPr>
          <w:rFonts w:hAnsi="宋体" w:cs="宋体" w:hint="eastAsia"/>
        </w:rPr>
        <w:t>、参与投标供应商可直接在合经区公用事业发展公司网站下载招标文件参与投标。</w:t>
      </w:r>
    </w:p>
    <w:p w:rsidR="009E6CDD" w:rsidRDefault="00C8766A">
      <w:pPr>
        <w:autoSpaceDE w:val="0"/>
        <w:autoSpaceDN w:val="0"/>
        <w:adjustRightInd w:val="0"/>
        <w:spacing w:line="360" w:lineRule="auto"/>
        <w:ind w:firstLineChars="200" w:firstLine="438"/>
        <w:jc w:val="left"/>
        <w:rPr>
          <w:rFonts w:hAnsi="宋体"/>
          <w:color w:val="000000"/>
          <w:szCs w:val="18"/>
        </w:rPr>
      </w:pPr>
      <w:r>
        <w:rPr>
          <w:rFonts w:hAnsi="宋体" w:cs="宋体" w:hint="eastAsia"/>
        </w:rPr>
        <w:t>2</w:t>
      </w:r>
      <w:r>
        <w:rPr>
          <w:rFonts w:hAnsi="宋体" w:cs="宋体" w:hint="eastAsia"/>
        </w:rPr>
        <w:t>、报名中有任何疑问或问题，请在工作时间（周一至周五，上午</w:t>
      </w:r>
      <w:r>
        <w:rPr>
          <w:rFonts w:hAnsi="宋体" w:cs="宋体" w:hint="eastAsia"/>
        </w:rPr>
        <w:t>9:00-12:00</w:t>
      </w:r>
      <w:r>
        <w:rPr>
          <w:rFonts w:hAnsi="宋体" w:cs="宋体" w:hint="eastAsia"/>
        </w:rPr>
        <w:t>，下午</w:t>
      </w:r>
      <w:r>
        <w:rPr>
          <w:rFonts w:hAnsi="宋体" w:cs="宋体" w:hint="eastAsia"/>
        </w:rPr>
        <w:lastRenderedPageBreak/>
        <w:t>2:00-5:30</w:t>
      </w:r>
      <w:r>
        <w:rPr>
          <w:rFonts w:hAnsi="宋体" w:cs="宋体" w:hint="eastAsia"/>
        </w:rPr>
        <w:t>，节假日休息）与项目联系人联系。</w:t>
      </w:r>
    </w:p>
    <w:p w:rsidR="009E6CDD" w:rsidRDefault="00C8766A">
      <w:pPr>
        <w:autoSpaceDE w:val="0"/>
        <w:autoSpaceDN w:val="0"/>
        <w:adjustRightInd w:val="0"/>
        <w:spacing w:line="360" w:lineRule="auto"/>
        <w:ind w:firstLineChars="182" w:firstLine="400"/>
        <w:jc w:val="center"/>
        <w:rPr>
          <w:b/>
          <w:color w:val="000000"/>
        </w:rPr>
      </w:pPr>
      <w:bookmarkStart w:id="8" w:name="_Toc527131313"/>
      <w:bookmarkStart w:id="9" w:name="_Toc527131314"/>
      <w:bookmarkEnd w:id="6"/>
      <w:bookmarkEnd w:id="7"/>
      <w:r>
        <w:rPr>
          <w:rFonts w:hint="eastAsia"/>
          <w:b/>
          <w:color w:val="000000"/>
        </w:rPr>
        <w:t>二、供应商须知前附表</w:t>
      </w:r>
      <w:bookmarkEnd w:id="8"/>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9E6CDD">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
                <w:color w:val="000000"/>
              </w:rPr>
            </w:pPr>
            <w:r>
              <w:rPr>
                <w:rFonts w:hAnsi="宋体" w:hint="eastAsia"/>
                <w:b/>
                <w:color w:val="000000"/>
                <w:lang w:bidi="ar"/>
              </w:rPr>
              <w:t>序号</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
                <w:color w:val="000000"/>
              </w:rPr>
            </w:pPr>
            <w:r>
              <w:rPr>
                <w:rFonts w:hAnsi="宋体" w:hint="eastAsia"/>
                <w:b/>
                <w:color w:val="000000"/>
                <w:lang w:bidi="ar"/>
              </w:rPr>
              <w:t>内容</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pStyle w:val="aff2"/>
              <w:widowControl w:val="0"/>
              <w:spacing w:before="0" w:beforeAutospacing="0" w:after="0" w:afterAutospacing="0"/>
              <w:jc w:val="center"/>
              <w:rPr>
                <w:color w:val="000000"/>
                <w:kern w:val="2"/>
                <w:szCs w:val="20"/>
              </w:rPr>
            </w:pPr>
            <w:r>
              <w:rPr>
                <w:rFonts w:hint="eastAsia"/>
                <w:b/>
                <w:color w:val="000000"/>
                <w:kern w:val="2"/>
                <w:szCs w:val="20"/>
                <w:lang w:bidi="ar"/>
              </w:rPr>
              <w:t>说明与要求</w:t>
            </w:r>
          </w:p>
        </w:tc>
      </w:tr>
      <w:tr w:rsidR="009E6CDD">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Cs/>
                <w:color w:val="000000"/>
              </w:rPr>
            </w:pPr>
            <w:r>
              <w:rPr>
                <w:rFonts w:hAnsi="宋体" w:hint="eastAsia"/>
                <w:bCs/>
                <w:color w:val="000000"/>
                <w:lang w:bidi="ar"/>
              </w:rPr>
              <w:t>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Cs/>
                <w:color w:val="000000"/>
              </w:rPr>
            </w:pPr>
            <w:r>
              <w:rPr>
                <w:rFonts w:hAnsi="宋体" w:hint="eastAsia"/>
                <w:bCs/>
                <w:color w:val="000000"/>
                <w:lang w:bidi="ar"/>
              </w:rPr>
              <w:t>项目名称</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pStyle w:val="HTML"/>
              <w:widowControl/>
              <w:spacing w:line="23" w:lineRule="atLeast"/>
              <w:rPr>
                <w:rFonts w:hint="default"/>
                <w:bCs/>
                <w:color w:val="000000"/>
              </w:rPr>
            </w:pPr>
            <w:r>
              <w:rPr>
                <w:color w:val="333333"/>
              </w:rPr>
              <w:t>王建沟中游生态修复工程（一期）项目二标段（高压走廊段）绿化施工部分乔灌木、</w:t>
            </w:r>
            <w:r>
              <w:rPr>
                <w:color w:val="333333"/>
              </w:rPr>
              <w:t>水生植物及草坪地被等采购（二次）</w:t>
            </w:r>
          </w:p>
        </w:tc>
      </w:tr>
      <w:tr w:rsidR="009E6CDD">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Cs/>
                <w:color w:val="000000"/>
              </w:rPr>
            </w:pPr>
            <w:r>
              <w:rPr>
                <w:rFonts w:hAnsi="宋体" w:hint="eastAsia"/>
                <w:bCs/>
                <w:color w:val="000000"/>
                <w:lang w:bidi="ar"/>
              </w:rPr>
              <w:t>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color w:val="000000"/>
                <w:sz w:val="21"/>
                <w:szCs w:val="21"/>
              </w:rPr>
            </w:pPr>
            <w:r>
              <w:rPr>
                <w:rFonts w:hAnsi="宋体" w:hint="eastAsia"/>
                <w:color w:val="000000"/>
                <w:lang w:bidi="ar"/>
              </w:rPr>
              <w:t>项目概况</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pStyle w:val="HTML"/>
              <w:widowControl/>
              <w:spacing w:line="23" w:lineRule="atLeast"/>
              <w:rPr>
                <w:rFonts w:hint="default"/>
                <w:color w:val="000000"/>
              </w:rPr>
            </w:pPr>
            <w:r>
              <w:rPr>
                <w:color w:val="333333"/>
              </w:rPr>
              <w:t>因王建沟中游生态修复工程（一期）项目二标段（高压走廊段）绿化施工需要，需采购部分乔灌木、水生植物及草坪地被等，</w:t>
            </w:r>
            <w:r>
              <w:t>具体规格、品种及控制价见附表，</w:t>
            </w:r>
            <w:r>
              <w:rPr>
                <w:bCs/>
                <w:szCs w:val="28"/>
              </w:rPr>
              <w:t>苗木数量为暂定量，最终以验收合格的实际数量为准，据实结算。</w:t>
            </w:r>
          </w:p>
        </w:tc>
      </w:tr>
      <w:tr w:rsidR="009E6CDD">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Cs/>
                <w:color w:val="000000"/>
              </w:rPr>
            </w:pPr>
            <w:r>
              <w:rPr>
                <w:rFonts w:hAnsi="宋体" w:hint="eastAsia"/>
                <w:bCs/>
                <w:color w:val="000000"/>
                <w:lang w:bidi="ar"/>
              </w:rPr>
              <w:t>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color w:val="000000"/>
              </w:rPr>
            </w:pPr>
            <w:r>
              <w:rPr>
                <w:rFonts w:hAnsi="宋体" w:hint="eastAsia"/>
                <w:color w:val="000000"/>
                <w:lang w:bidi="ar"/>
              </w:rPr>
              <w:t>供应商资格</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widowControl/>
              <w:spacing w:line="360" w:lineRule="auto"/>
              <w:rPr>
                <w:rFonts w:hAnsi="宋体"/>
                <w:color w:val="000000"/>
                <w:szCs w:val="24"/>
              </w:rPr>
            </w:pPr>
            <w:r>
              <w:rPr>
                <w:rFonts w:hAnsi="宋体" w:cs="宋体" w:hint="eastAsia"/>
                <w:szCs w:val="24"/>
                <w:lang w:bidi="ar"/>
              </w:rPr>
              <w:t>满足《中华人民共和国政府采购法》第二十二条规定；</w:t>
            </w:r>
          </w:p>
        </w:tc>
      </w:tr>
      <w:tr w:rsidR="009E6CDD">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Cs/>
                <w:color w:val="000000"/>
              </w:rPr>
            </w:pPr>
            <w:r>
              <w:rPr>
                <w:rFonts w:hAnsi="宋体" w:hint="eastAsia"/>
                <w:bCs/>
                <w:color w:val="000000"/>
                <w:lang w:bidi="ar"/>
              </w:rPr>
              <w:t>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color w:val="000000"/>
              </w:rPr>
            </w:pPr>
            <w:r>
              <w:rPr>
                <w:rFonts w:hAnsi="宋体" w:hint="eastAsia"/>
                <w:color w:val="000000"/>
                <w:lang w:bidi="ar"/>
              </w:rPr>
              <w:t>项目性质</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pStyle w:val="aff2"/>
              <w:widowControl w:val="0"/>
              <w:spacing w:before="0" w:beforeAutospacing="0" w:after="0" w:afterAutospacing="0"/>
              <w:jc w:val="both"/>
              <w:rPr>
                <w:color w:val="000000"/>
                <w:szCs w:val="28"/>
              </w:rPr>
            </w:pPr>
            <w:r>
              <w:rPr>
                <w:rFonts w:hint="eastAsia"/>
                <w:color w:val="000000"/>
                <w:szCs w:val="28"/>
                <w:lang w:bidi="ar"/>
              </w:rPr>
              <w:t>货物类</w:t>
            </w:r>
          </w:p>
        </w:tc>
      </w:tr>
      <w:tr w:rsidR="009E6CDD">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bCs/>
                <w:color w:val="000000"/>
              </w:rPr>
            </w:pPr>
            <w:r>
              <w:rPr>
                <w:rFonts w:hAnsi="宋体" w:hint="eastAsia"/>
                <w:bCs/>
                <w:color w:val="000000"/>
                <w:lang w:bidi="ar"/>
              </w:rPr>
              <w:t>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pStyle w:val="aff2"/>
              <w:widowControl w:val="0"/>
              <w:spacing w:before="0" w:beforeAutospacing="0" w:after="0" w:afterAutospacing="0"/>
              <w:jc w:val="center"/>
              <w:rPr>
                <w:color w:val="000000"/>
                <w:szCs w:val="28"/>
              </w:rPr>
            </w:pPr>
            <w:r>
              <w:rPr>
                <w:rFonts w:hint="eastAsia"/>
                <w:color w:val="000000"/>
                <w:szCs w:val="28"/>
                <w:lang w:bidi="ar"/>
              </w:rPr>
              <w:t>资金来源</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pStyle w:val="aff2"/>
              <w:widowControl w:val="0"/>
              <w:spacing w:before="0" w:beforeAutospacing="0" w:after="0" w:afterAutospacing="0"/>
              <w:jc w:val="both"/>
              <w:rPr>
                <w:color w:val="000000"/>
                <w:szCs w:val="28"/>
              </w:rPr>
            </w:pPr>
            <w:r>
              <w:rPr>
                <w:rFonts w:eastAsia="Wingdings 2" w:cs="Wingdings 2"/>
                <w:b/>
                <w:bCs/>
                <w:color w:val="000000"/>
                <w:sz w:val="28"/>
                <w:szCs w:val="28"/>
                <w:lang w:bidi="ar"/>
              </w:rPr>
              <w:sym w:font="Wingdings 2" w:char="0052"/>
            </w:r>
            <w:r>
              <w:rPr>
                <w:rFonts w:hint="eastAsia"/>
                <w:color w:val="000000"/>
                <w:szCs w:val="28"/>
                <w:lang w:bidi="ar"/>
              </w:rPr>
              <w:t>采购人自筹</w:t>
            </w:r>
            <w:r>
              <w:rPr>
                <w:rFonts w:hint="eastAsia"/>
                <w:color w:val="000000"/>
                <w:szCs w:val="28"/>
                <w:lang w:bidi="ar"/>
              </w:rPr>
              <w:t xml:space="preserve">  </w:t>
            </w:r>
            <w:r>
              <w:rPr>
                <w:rFonts w:hint="eastAsia"/>
                <w:color w:val="000000"/>
                <w:szCs w:val="28"/>
                <w:lang w:bidi="ar"/>
              </w:rPr>
              <w:t>□其他</w:t>
            </w:r>
          </w:p>
        </w:tc>
      </w:tr>
      <w:tr w:rsidR="009E6CDD">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6</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9E6CDD" w:rsidRDefault="00C8766A">
            <w:pPr>
              <w:spacing w:line="500" w:lineRule="exact"/>
              <w:jc w:val="center"/>
              <w:rPr>
                <w:rFonts w:hAnsi="宋体"/>
                <w:color w:val="000000"/>
                <w:lang w:val="zh-CN"/>
              </w:rPr>
            </w:pPr>
            <w:r>
              <w:rPr>
                <w:rFonts w:hAnsi="宋体" w:hint="eastAsia"/>
                <w:color w:val="000000"/>
                <w:lang w:bidi="ar"/>
              </w:rPr>
              <w:t>标段划分</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bCs/>
                <w:color w:val="000000"/>
              </w:rPr>
            </w:pPr>
            <w:r>
              <w:rPr>
                <w:rFonts w:eastAsia="Wingdings 2" w:cs="Wingdings 2"/>
                <w:color w:val="000000"/>
                <w:lang w:bidi="ar"/>
              </w:rPr>
              <w:sym w:font="Wingdings 2" w:char="0052"/>
            </w:r>
            <w:r>
              <w:rPr>
                <w:rFonts w:hAnsi="宋体" w:hint="eastAsia"/>
                <w:color w:val="000000"/>
                <w:lang w:bidi="ar"/>
              </w:rPr>
              <w:t>不分包</w:t>
            </w:r>
            <w:r>
              <w:rPr>
                <w:rFonts w:hAnsi="宋体" w:hint="eastAsia"/>
                <w:color w:val="000000"/>
                <w:lang w:bidi="ar"/>
              </w:rPr>
              <w:t xml:space="preserve">     </w:t>
            </w:r>
            <w:r>
              <w:rPr>
                <w:rFonts w:hAnsi="宋体" w:hint="eastAsia"/>
                <w:color w:val="000000"/>
                <w:lang w:bidi="ar"/>
              </w:rPr>
              <w:t>□分为</w:t>
            </w:r>
            <w:r>
              <w:rPr>
                <w:rFonts w:hAnsi="宋体" w:hint="eastAsia"/>
                <w:color w:val="000000"/>
                <w:lang w:bidi="ar"/>
              </w:rPr>
              <w:t xml:space="preserve">  </w:t>
            </w:r>
            <w:r>
              <w:rPr>
                <w:rFonts w:hAnsi="宋体" w:hint="eastAsia"/>
                <w:color w:val="000000"/>
                <w:lang w:bidi="ar"/>
              </w:rPr>
              <w:t>个包</w:t>
            </w:r>
            <w:r>
              <w:rPr>
                <w:rFonts w:hAnsi="宋体" w:hint="eastAsia"/>
                <w:color w:val="000000"/>
                <w:lang w:bidi="ar"/>
              </w:rPr>
              <w:t xml:space="preserve">  </w:t>
            </w:r>
          </w:p>
        </w:tc>
      </w:tr>
      <w:tr w:rsidR="009E6CDD">
        <w:trPr>
          <w:trHeight w:val="1395"/>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ind w:right="102"/>
              <w:jc w:val="center"/>
              <w:rPr>
                <w:rFonts w:hAnsi="宋体"/>
                <w:color w:val="000000"/>
                <w:lang w:val="zh-CN"/>
              </w:rPr>
            </w:pPr>
            <w:r>
              <w:rPr>
                <w:rFonts w:hAnsi="宋体" w:hint="eastAsia"/>
                <w:color w:val="000000"/>
                <w:lang w:val="zh-CN" w:bidi="ar"/>
              </w:rPr>
              <w:t>7</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val="zh-CN" w:bidi="ar"/>
              </w:rPr>
              <w:t>付款方式</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autoSpaceDE w:val="0"/>
              <w:autoSpaceDN w:val="0"/>
              <w:adjustRightInd w:val="0"/>
              <w:spacing w:line="360" w:lineRule="auto"/>
              <w:jc w:val="left"/>
              <w:rPr>
                <w:rFonts w:hAnsi="宋体"/>
                <w:kern w:val="2"/>
                <w:szCs w:val="24"/>
              </w:rPr>
            </w:pPr>
            <w:r>
              <w:rPr>
                <w:rFonts w:hAnsi="宋体" w:hint="eastAsia"/>
                <w:bCs/>
                <w:szCs w:val="28"/>
                <w:lang w:bidi="ar"/>
              </w:rPr>
              <w:t>验收合格后根据实际购货量据实结算，</w:t>
            </w:r>
            <w:r>
              <w:rPr>
                <w:rFonts w:hAnsi="宋体" w:hint="eastAsia"/>
                <w:bCs/>
                <w:szCs w:val="28"/>
                <w:lang w:val="zh-CN" w:bidi="ar"/>
              </w:rPr>
              <w:t>付款前中标人须提供增值税专用发票至招标人处。</w:t>
            </w:r>
          </w:p>
        </w:tc>
      </w:tr>
      <w:tr w:rsidR="009E6CDD">
        <w:trPr>
          <w:trHeight w:val="603"/>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ind w:right="102"/>
              <w:jc w:val="center"/>
              <w:rPr>
                <w:rFonts w:hAnsi="宋体"/>
                <w:color w:val="000000"/>
                <w:lang w:val="zh-CN"/>
              </w:rPr>
            </w:pPr>
            <w:r>
              <w:rPr>
                <w:rFonts w:hAnsi="宋体" w:hint="eastAsia"/>
                <w:color w:val="000000"/>
                <w:lang w:val="zh-CN" w:bidi="ar"/>
              </w:rPr>
              <w:t>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联合体投标</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000000"/>
              </w:rPr>
            </w:pPr>
            <w:r>
              <w:rPr>
                <w:rFonts w:hAnsi="宋体" w:hint="eastAsia"/>
                <w:color w:val="000000"/>
                <w:lang w:bidi="ar"/>
              </w:rPr>
              <w:t>□</w:t>
            </w:r>
            <w:r>
              <w:rPr>
                <w:rFonts w:hAnsi="宋体" w:hint="eastAsia"/>
                <w:color w:val="000000"/>
                <w:lang w:val="zh-CN" w:bidi="ar"/>
              </w:rPr>
              <w:t>接受</w:t>
            </w:r>
            <w:r>
              <w:rPr>
                <w:rFonts w:hAnsi="宋体" w:hint="eastAsia"/>
                <w:color w:val="000000"/>
                <w:lang w:val="zh-CN" w:bidi="ar"/>
              </w:rPr>
              <w:t xml:space="preserve">  </w:t>
            </w:r>
            <w:r>
              <w:rPr>
                <w:rFonts w:eastAsia="Wingdings 2" w:cs="Wingdings 2"/>
                <w:b/>
                <w:bCs/>
                <w:color w:val="000000"/>
                <w:lang w:bidi="ar"/>
              </w:rPr>
              <w:sym w:font="Wingdings 2" w:char="0052"/>
            </w:r>
            <w:r>
              <w:rPr>
                <w:rFonts w:hAnsi="宋体" w:hint="eastAsia"/>
                <w:color w:val="000000"/>
                <w:lang w:bidi="ar"/>
              </w:rPr>
              <w:t>不</w:t>
            </w:r>
            <w:r>
              <w:rPr>
                <w:rFonts w:hAnsi="宋体" w:hint="eastAsia"/>
                <w:color w:val="000000"/>
                <w:lang w:val="zh-CN" w:bidi="ar"/>
              </w:rPr>
              <w:t>接受</w:t>
            </w:r>
          </w:p>
        </w:tc>
      </w:tr>
      <w:tr w:rsidR="009E6CDD">
        <w:trPr>
          <w:trHeight w:val="603"/>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9</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9E6CDD" w:rsidRDefault="00C8766A">
            <w:pPr>
              <w:spacing w:line="500" w:lineRule="exact"/>
              <w:rPr>
                <w:rFonts w:hAnsi="宋体"/>
                <w:color w:val="000000"/>
              </w:rPr>
            </w:pPr>
            <w:r>
              <w:rPr>
                <w:rFonts w:hAnsi="宋体" w:hint="eastAsia"/>
                <w:color w:val="000000"/>
                <w:lang w:bidi="ar"/>
              </w:rPr>
              <w:t>服务地点</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9E6CDD" w:rsidRDefault="00C8766A">
            <w:pPr>
              <w:spacing w:line="500" w:lineRule="exact"/>
              <w:rPr>
                <w:rFonts w:hAnsi="宋体"/>
                <w:color w:val="000000"/>
              </w:rPr>
            </w:pPr>
            <w:r>
              <w:rPr>
                <w:rFonts w:hAnsi="宋体" w:hint="eastAsia"/>
                <w:color w:val="000000"/>
                <w:lang w:bidi="ar"/>
              </w:rPr>
              <w:t>合肥经济技术开发区内（招标人指定地点）</w:t>
            </w:r>
          </w:p>
        </w:tc>
      </w:tr>
      <w:tr w:rsidR="009E6CDD">
        <w:trPr>
          <w:trHeight w:val="59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10</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szCs w:val="21"/>
                <w:lang w:bidi="ar"/>
              </w:rPr>
              <w:t>服务期限</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FF0000"/>
              </w:rPr>
            </w:pPr>
            <w:r>
              <w:rPr>
                <w:rFonts w:hAnsi="宋体" w:hint="eastAsia"/>
                <w:bCs/>
                <w:szCs w:val="28"/>
                <w:lang w:bidi="ar"/>
              </w:rPr>
              <w:t>成交供应商在接到采购人通知后，须于</w:t>
            </w:r>
            <w:r>
              <w:rPr>
                <w:rFonts w:hAnsi="宋体" w:hint="eastAsia"/>
                <w:bCs/>
                <w:szCs w:val="28"/>
                <w:lang w:bidi="ar"/>
              </w:rPr>
              <w:t>3</w:t>
            </w:r>
            <w:r>
              <w:rPr>
                <w:rFonts w:hAnsi="宋体" w:hint="eastAsia"/>
                <w:bCs/>
                <w:szCs w:val="28"/>
                <w:lang w:bidi="ar"/>
              </w:rPr>
              <w:t>个日历日内（或在采购人指定时间内）将货物送至采购人指定地点。</w:t>
            </w:r>
          </w:p>
        </w:tc>
      </w:tr>
      <w:tr w:rsidR="009E6CDD">
        <w:trPr>
          <w:trHeight w:val="45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lang w:val="zh-CN"/>
              </w:rPr>
            </w:pPr>
            <w:r>
              <w:rPr>
                <w:rFonts w:hAnsi="宋体" w:hint="eastAsia"/>
                <w:color w:val="000000"/>
                <w:lang w:bidi="ar"/>
              </w:rPr>
              <w:t>投标保证金金额</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000000"/>
              </w:rPr>
            </w:pPr>
            <w:r>
              <w:rPr>
                <w:rFonts w:hAnsi="宋体" w:cs="宋体" w:hint="eastAsia"/>
                <w:b/>
                <w:color w:val="000000"/>
                <w:szCs w:val="24"/>
                <w:lang w:bidi="ar"/>
              </w:rPr>
              <w:t>人民币</w:t>
            </w:r>
            <w:r>
              <w:rPr>
                <w:rFonts w:hAnsi="宋体" w:cs="宋体" w:hint="eastAsia"/>
                <w:b/>
                <w:color w:val="FF0000"/>
                <w:szCs w:val="24"/>
                <w:u w:val="single"/>
                <w:lang w:bidi="ar"/>
              </w:rPr>
              <w:t>零</w:t>
            </w:r>
            <w:r>
              <w:rPr>
                <w:rFonts w:hAnsi="宋体" w:cs="宋体" w:hint="eastAsia"/>
                <w:b/>
                <w:color w:val="000000"/>
                <w:szCs w:val="24"/>
                <w:lang w:bidi="ar"/>
              </w:rPr>
              <w:t>元</w:t>
            </w:r>
            <w:r>
              <w:rPr>
                <w:rFonts w:hAnsi="宋体" w:hint="eastAsia"/>
                <w:b/>
                <w:color w:val="000000"/>
                <w:szCs w:val="28"/>
                <w:lang w:bidi="ar"/>
              </w:rPr>
              <w:t>。</w:t>
            </w:r>
          </w:p>
        </w:tc>
      </w:tr>
      <w:tr w:rsidR="009E6CDD">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pStyle w:val="DL0"/>
              <w:widowControl/>
              <w:pBdr>
                <w:bottom w:val="none" w:sz="0" w:space="0" w:color="auto"/>
              </w:pBdr>
              <w:tabs>
                <w:tab w:val="clear" w:pos="4153"/>
                <w:tab w:val="clear" w:pos="8306"/>
                <w:tab w:val="left" w:pos="420"/>
              </w:tabs>
              <w:adjustRightInd/>
              <w:spacing w:line="500" w:lineRule="exact"/>
              <w:rPr>
                <w:rFonts w:ascii="宋体" w:hAnsi="宋体" w:cs="宋体"/>
                <w:color w:val="000000"/>
                <w:kern w:val="2"/>
              </w:rPr>
            </w:pPr>
            <w:r>
              <w:rPr>
                <w:rFonts w:ascii="宋体" w:hAnsi="宋体" w:cs="宋体" w:hint="eastAsia"/>
                <w:color w:val="000000"/>
              </w:rPr>
              <w:t>投标</w:t>
            </w:r>
            <w:r>
              <w:rPr>
                <w:rFonts w:ascii="宋体" w:hAnsi="宋体" w:cs="宋体" w:hint="eastAsia"/>
                <w:color w:val="000000"/>
                <w:kern w:val="2"/>
              </w:rPr>
              <w:t>保证金缴纳账号</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b/>
                <w:color w:val="000000"/>
              </w:rPr>
            </w:pPr>
            <w:r>
              <w:rPr>
                <w:rFonts w:hAnsi="宋体" w:hint="eastAsia"/>
                <w:b/>
                <w:color w:val="000000"/>
                <w:lang w:val="zh-CN" w:bidi="ar"/>
              </w:rPr>
              <w:t>见招标公告</w:t>
            </w:r>
          </w:p>
        </w:tc>
      </w:tr>
      <w:tr w:rsidR="009E6CDD">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bCs/>
                <w:color w:val="000000"/>
                <w:lang w:bidi="ar"/>
              </w:rPr>
              <w:t>答疑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b/>
                <w:bCs/>
                <w:color w:val="000000"/>
              </w:rPr>
            </w:pPr>
            <w:r>
              <w:rPr>
                <w:rFonts w:hAnsi="宋体" w:hint="eastAsia"/>
                <w:b/>
                <w:bCs/>
                <w:color w:val="000000"/>
                <w:u w:val="single"/>
                <w:lang w:bidi="ar"/>
              </w:rPr>
              <w:t xml:space="preserve"> 2024</w:t>
            </w:r>
            <w:r>
              <w:rPr>
                <w:rFonts w:hAnsi="宋体" w:hint="eastAsia"/>
                <w:b/>
                <w:bCs/>
                <w:color w:val="000000"/>
                <w:lang w:bidi="ar"/>
              </w:rPr>
              <w:t>年</w:t>
            </w:r>
            <w:r>
              <w:rPr>
                <w:rFonts w:hAnsi="宋体" w:hint="eastAsia"/>
                <w:b/>
                <w:bCs/>
                <w:color w:val="000000"/>
                <w:lang w:bidi="ar"/>
              </w:rPr>
              <w:t>12</w:t>
            </w:r>
            <w:r>
              <w:rPr>
                <w:rFonts w:hAnsi="宋体" w:hint="eastAsia"/>
                <w:b/>
                <w:bCs/>
                <w:color w:val="000000"/>
                <w:highlight w:val="yellow"/>
                <w:lang w:bidi="ar"/>
              </w:rPr>
              <w:t>月</w:t>
            </w:r>
            <w:r>
              <w:rPr>
                <w:rFonts w:hAnsi="宋体" w:hint="eastAsia"/>
                <w:b/>
                <w:bCs/>
                <w:color w:val="000000"/>
                <w:highlight w:val="yellow"/>
                <w:lang w:bidi="ar"/>
              </w:rPr>
              <w:t>25</w:t>
            </w:r>
            <w:r>
              <w:rPr>
                <w:rFonts w:hAnsi="宋体" w:hint="eastAsia"/>
                <w:b/>
                <w:bCs/>
                <w:color w:val="000000"/>
                <w:highlight w:val="yellow"/>
                <w:lang w:bidi="ar"/>
              </w:rPr>
              <w:t>日</w:t>
            </w:r>
            <w:r>
              <w:rPr>
                <w:rFonts w:hAnsi="宋体" w:hint="eastAsia"/>
                <w:b/>
                <w:bCs/>
                <w:color w:val="000000"/>
                <w:lang w:bidi="ar"/>
              </w:rPr>
              <w:t xml:space="preserve"> 10</w:t>
            </w:r>
            <w:r>
              <w:rPr>
                <w:rFonts w:hAnsi="宋体" w:hint="eastAsia"/>
                <w:b/>
                <w:bCs/>
                <w:color w:val="000000"/>
                <w:lang w:bidi="ar"/>
              </w:rPr>
              <w:t>时前接受网上答疑（逾期不予受理），疑问的提出与答疑获取详见招标文件第三章投标</w:t>
            </w:r>
            <w:r>
              <w:rPr>
                <w:rFonts w:hAnsi="宋体" w:hint="eastAsia"/>
                <w:b/>
                <w:color w:val="000000"/>
                <w:lang w:bidi="ar"/>
              </w:rPr>
              <w:t>人须知第</w:t>
            </w:r>
            <w:r>
              <w:rPr>
                <w:rFonts w:hAnsi="宋体" w:hint="eastAsia"/>
                <w:b/>
                <w:color w:val="000000"/>
                <w:lang w:bidi="ar"/>
              </w:rPr>
              <w:t>13</w:t>
            </w:r>
            <w:r>
              <w:rPr>
                <w:rFonts w:hAnsi="宋体" w:hint="eastAsia"/>
                <w:b/>
                <w:color w:val="000000"/>
                <w:lang w:bidi="ar"/>
              </w:rPr>
              <w:t>条</w:t>
            </w:r>
            <w:r>
              <w:rPr>
                <w:rFonts w:hAnsi="宋体" w:hint="eastAsia"/>
                <w:b/>
                <w:bCs/>
                <w:color w:val="000000"/>
                <w:lang w:bidi="ar"/>
              </w:rPr>
              <w:t>。</w:t>
            </w:r>
          </w:p>
          <w:p w:rsidR="009E6CDD" w:rsidRDefault="00C8766A">
            <w:pPr>
              <w:spacing w:line="500" w:lineRule="exact"/>
              <w:rPr>
                <w:rFonts w:hAnsi="宋体"/>
                <w:bCs/>
                <w:color w:val="000000"/>
              </w:rPr>
            </w:pPr>
            <w:r>
              <w:rPr>
                <w:rFonts w:hAnsi="宋体" w:hint="eastAsia"/>
                <w:b/>
                <w:color w:val="000000"/>
                <w:lang w:bidi="ar"/>
              </w:rPr>
              <w:t>供应商请注意：</w:t>
            </w:r>
            <w:r>
              <w:rPr>
                <w:rFonts w:hAnsi="宋体" w:hint="eastAsia"/>
                <w:bCs/>
                <w:color w:val="000000"/>
                <w:lang w:bidi="ar"/>
              </w:rPr>
              <w:t>公用公司对答疑进行的澄清、更正或更改，将在网站上及时发布，该公告内容为招标文件的组成部分，对供应商具有同样约束力效力。供应商应主动上网查询。公用公司不承担供应商未及时关注相关信息</w:t>
            </w:r>
            <w:r>
              <w:rPr>
                <w:rFonts w:hAnsi="宋体" w:hint="eastAsia"/>
                <w:bCs/>
                <w:color w:val="000000"/>
                <w:lang w:bidi="ar"/>
              </w:rPr>
              <w:lastRenderedPageBreak/>
              <w:t>引发的相关责任。</w:t>
            </w:r>
          </w:p>
        </w:tc>
      </w:tr>
      <w:tr w:rsidR="009E6CDD">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lastRenderedPageBreak/>
              <w:t>14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bCs/>
                <w:color w:val="000000"/>
                <w:lang w:bidi="ar"/>
              </w:rPr>
              <w:t>踏勘现场</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000000"/>
                <w:lang w:val="zh-CN"/>
              </w:rPr>
            </w:pPr>
            <w:r>
              <w:rPr>
                <w:rFonts w:cs="Wingdings"/>
                <w:b/>
                <w:color w:val="000000"/>
                <w:lang w:bidi="ar"/>
              </w:rPr>
              <w:sym w:font="Wingdings" w:char="00FE"/>
            </w:r>
            <w:r>
              <w:rPr>
                <w:rFonts w:hAnsi="宋体" w:hint="eastAsia"/>
                <w:bCs/>
                <w:color w:val="000000"/>
                <w:lang w:bidi="ar"/>
              </w:rPr>
              <w:t>自行踏勘</w:t>
            </w:r>
            <w:r>
              <w:rPr>
                <w:rFonts w:hAnsi="宋体" w:hint="eastAsia"/>
                <w:color w:val="000000"/>
                <w:lang w:bidi="ar"/>
              </w:rPr>
              <w:t xml:space="preserve">  </w:t>
            </w:r>
            <w:r>
              <w:rPr>
                <w:rFonts w:hAnsi="宋体" w:hint="eastAsia"/>
                <w:color w:val="000000"/>
                <w:lang w:bidi="ar"/>
              </w:rPr>
              <w:t>□采购人</w:t>
            </w:r>
            <w:r>
              <w:rPr>
                <w:rFonts w:hAnsi="宋体" w:hint="eastAsia"/>
                <w:color w:val="000000"/>
                <w:lang w:val="zh-CN" w:bidi="ar"/>
              </w:rPr>
              <w:t>统一组织</w:t>
            </w:r>
          </w:p>
        </w:tc>
      </w:tr>
      <w:tr w:rsidR="009E6CDD">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bCs/>
                <w:color w:val="000000"/>
              </w:rPr>
            </w:pPr>
            <w:r>
              <w:rPr>
                <w:rFonts w:hAnsi="宋体" w:hint="eastAsia"/>
                <w:bCs/>
                <w:color w:val="000000"/>
                <w:lang w:bidi="ar"/>
              </w:rPr>
              <w:t>投标文件份数及要求</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360" w:lineRule="auto"/>
              <w:rPr>
                <w:rFonts w:hAnsi="宋体"/>
                <w:color w:val="000000"/>
              </w:rPr>
            </w:pPr>
            <w:r>
              <w:rPr>
                <w:rFonts w:hAnsi="宋体" w:hint="eastAsia"/>
                <w:color w:val="000000"/>
                <w:lang w:bidi="ar"/>
              </w:rPr>
              <w:t>正本</w:t>
            </w:r>
            <w:r>
              <w:rPr>
                <w:rFonts w:hAnsi="宋体" w:hint="eastAsia"/>
                <w:color w:val="000000"/>
                <w:u w:val="single"/>
                <w:lang w:bidi="ar"/>
              </w:rPr>
              <w:t>1</w:t>
            </w:r>
            <w:r>
              <w:rPr>
                <w:rFonts w:hAnsi="宋体" w:hint="eastAsia"/>
                <w:color w:val="000000"/>
                <w:lang w:bidi="ar"/>
              </w:rPr>
              <w:t>份；副本</w:t>
            </w:r>
            <w:r>
              <w:rPr>
                <w:rFonts w:hAnsi="宋体" w:hint="eastAsia"/>
                <w:color w:val="000000"/>
                <w:u w:val="single"/>
                <w:lang w:bidi="ar"/>
              </w:rPr>
              <w:t>2</w:t>
            </w:r>
            <w:r>
              <w:rPr>
                <w:rFonts w:hAnsi="宋体" w:hint="eastAsia"/>
                <w:color w:val="000000"/>
                <w:lang w:bidi="ar"/>
              </w:rPr>
              <w:t>份，密封提交。</w:t>
            </w:r>
          </w:p>
        </w:tc>
      </w:tr>
      <w:tr w:rsidR="009E6CDD">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16</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开标时间及地点</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360" w:lineRule="auto"/>
              <w:rPr>
                <w:rFonts w:hAnsi="宋体"/>
                <w:color w:val="000000"/>
              </w:rPr>
            </w:pPr>
            <w:r>
              <w:rPr>
                <w:rFonts w:hAnsi="宋体" w:hint="eastAsia"/>
                <w:color w:val="000000"/>
                <w:lang w:bidi="ar"/>
              </w:rPr>
              <w:t>响应文件提交截止时间及开标时间：详见招标公告</w:t>
            </w:r>
          </w:p>
          <w:p w:rsidR="009E6CDD" w:rsidRDefault="00C8766A">
            <w:pPr>
              <w:spacing w:line="360" w:lineRule="auto"/>
              <w:rPr>
                <w:rFonts w:hAnsi="宋体"/>
                <w:color w:val="000000"/>
                <w:lang w:val="zh-CN"/>
              </w:rPr>
            </w:pPr>
            <w:r>
              <w:rPr>
                <w:rFonts w:hAnsi="宋体" w:hint="eastAsia"/>
                <w:color w:val="000000"/>
                <w:lang w:bidi="ar"/>
              </w:rPr>
              <w:t>响应文件提交地点及</w:t>
            </w:r>
            <w:r>
              <w:rPr>
                <w:rFonts w:hAnsi="宋体" w:hint="eastAsia"/>
                <w:color w:val="000000"/>
                <w:lang w:val="zh-CN" w:bidi="ar"/>
              </w:rPr>
              <w:t>投标地点</w:t>
            </w:r>
            <w:r>
              <w:rPr>
                <w:rFonts w:hAnsi="宋体" w:hint="eastAsia"/>
                <w:color w:val="000000"/>
                <w:lang w:bidi="ar"/>
              </w:rPr>
              <w:t>：详见招标公告</w:t>
            </w:r>
          </w:p>
          <w:p w:rsidR="009E6CDD" w:rsidRDefault="00C8766A">
            <w:pPr>
              <w:spacing w:line="500" w:lineRule="exact"/>
              <w:rPr>
                <w:rFonts w:hAnsi="宋体"/>
                <w:bCs/>
                <w:color w:val="000000"/>
              </w:rPr>
            </w:pPr>
            <w:r>
              <w:rPr>
                <w:rFonts w:hAnsi="宋体" w:hint="eastAsia"/>
                <w:color w:val="000000"/>
                <w:lang w:bidi="ar"/>
              </w:rPr>
              <w:t>响应文件接收时间：自响应文件提交截止时间前</w:t>
            </w:r>
            <w:r>
              <w:rPr>
                <w:rFonts w:hAnsi="宋体" w:hint="eastAsia"/>
                <w:color w:val="000000"/>
                <w:lang w:bidi="ar"/>
              </w:rPr>
              <w:t>10</w:t>
            </w:r>
            <w:r>
              <w:rPr>
                <w:rFonts w:hAnsi="宋体" w:hint="eastAsia"/>
                <w:color w:val="000000"/>
                <w:lang w:bidi="ar"/>
              </w:rPr>
              <w:t>分钟至响应文件提交截止时间止</w:t>
            </w:r>
          </w:p>
        </w:tc>
      </w:tr>
      <w:tr w:rsidR="009E6CDD">
        <w:trPr>
          <w:trHeight w:val="51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17</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评标办法</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000000"/>
              </w:rPr>
            </w:pPr>
            <w:r>
              <w:rPr>
                <w:rFonts w:hAnsi="宋体" w:hint="eastAsia"/>
                <w:color w:val="000000"/>
                <w:lang w:bidi="ar"/>
              </w:rPr>
              <w:t>有效最低价（费率报价）</w:t>
            </w:r>
          </w:p>
        </w:tc>
      </w:tr>
      <w:tr w:rsidR="009E6CDD">
        <w:trPr>
          <w:trHeight w:val="51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bCs/>
                <w:color w:val="000000"/>
                <w:szCs w:val="24"/>
              </w:rPr>
            </w:pPr>
            <w:r>
              <w:rPr>
                <w:rFonts w:hAnsi="宋体" w:hint="eastAsia"/>
                <w:color w:val="000000"/>
                <w:szCs w:val="24"/>
                <w:lang w:bidi="ar"/>
              </w:rPr>
              <w:t>履约保证金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360" w:lineRule="auto"/>
              <w:rPr>
                <w:rFonts w:hAnsi="宋体"/>
                <w:snapToGrid w:val="0"/>
                <w:szCs w:val="21"/>
              </w:rPr>
            </w:pPr>
            <w:r>
              <w:rPr>
                <w:rFonts w:hAnsi="宋体" w:hint="eastAsia"/>
                <w:snapToGrid w:val="0"/>
                <w:szCs w:val="21"/>
                <w:lang w:bidi="ar"/>
              </w:rPr>
              <w:t>/</w:t>
            </w:r>
          </w:p>
        </w:tc>
      </w:tr>
      <w:tr w:rsidR="009E6CDD">
        <w:trPr>
          <w:trHeight w:val="53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19</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360" w:lineRule="auto"/>
              <w:jc w:val="center"/>
              <w:rPr>
                <w:rFonts w:hAnsi="宋体"/>
                <w:color w:val="000000"/>
              </w:rPr>
            </w:pPr>
            <w:r>
              <w:rPr>
                <w:rFonts w:hAnsi="宋体" w:hint="eastAsia"/>
                <w:color w:val="000000"/>
                <w:lang w:bidi="ar"/>
              </w:rPr>
              <w:t>采购人联系方式</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360" w:lineRule="auto"/>
              <w:rPr>
                <w:rFonts w:hAnsi="宋体"/>
                <w:color w:val="000000"/>
              </w:rPr>
            </w:pPr>
            <w:r>
              <w:rPr>
                <w:rFonts w:hAnsi="宋体" w:hint="eastAsia"/>
                <w:color w:val="000000"/>
                <w:lang w:bidi="ar"/>
              </w:rPr>
              <w:t>详见招标公告</w:t>
            </w:r>
          </w:p>
        </w:tc>
      </w:tr>
      <w:tr w:rsidR="009E6CDD">
        <w:trPr>
          <w:trHeight w:val="61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20</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本地化服务</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000000"/>
              </w:rPr>
            </w:pPr>
            <w:r>
              <w:rPr>
                <w:rFonts w:hAnsi="宋体" w:hint="eastAsia"/>
                <w:color w:val="000000"/>
                <w:lang w:bidi="ar"/>
              </w:rPr>
              <w:t>本项目是否要求本地化服务能力：</w:t>
            </w:r>
            <w:r>
              <w:rPr>
                <w:rFonts w:hAnsi="宋体" w:hint="eastAsia"/>
                <w:color w:val="000000"/>
                <w:lang w:bidi="ar"/>
              </w:rPr>
              <w:t></w:t>
            </w:r>
            <w:r>
              <w:rPr>
                <w:rFonts w:eastAsia="Wingdings 2" w:cs="Wingdings 2"/>
                <w:b/>
                <w:bCs/>
                <w:color w:val="000000"/>
                <w:u w:val="single"/>
                <w:lang w:bidi="ar"/>
              </w:rPr>
              <w:sym w:font="Wingdings 2" w:char="0052"/>
            </w:r>
            <w:r>
              <w:rPr>
                <w:rFonts w:hAnsi="宋体" w:hint="eastAsia"/>
                <w:color w:val="000000"/>
                <w:lang w:bidi="ar"/>
              </w:rPr>
              <w:t>要求□不要求</w:t>
            </w:r>
          </w:p>
          <w:p w:rsidR="009E6CDD" w:rsidRDefault="00C8766A">
            <w:pPr>
              <w:spacing w:line="500" w:lineRule="exact"/>
              <w:rPr>
                <w:rFonts w:hAnsi="宋体"/>
                <w:color w:val="000000"/>
              </w:rPr>
            </w:pPr>
            <w:r>
              <w:rPr>
                <w:rFonts w:hAnsi="宋体" w:hint="eastAsia"/>
                <w:color w:val="000000"/>
                <w:lang w:bidi="ar"/>
              </w:rPr>
              <w:t>本地化服务的能力是指具有以下条件之一：</w:t>
            </w:r>
          </w:p>
          <w:p w:rsidR="009E6CDD" w:rsidRDefault="00C8766A">
            <w:pPr>
              <w:spacing w:line="500" w:lineRule="exact"/>
              <w:rPr>
                <w:rFonts w:hAnsi="宋体"/>
                <w:color w:val="000000"/>
              </w:rPr>
            </w:pPr>
            <w:r>
              <w:rPr>
                <w:rFonts w:hAnsi="宋体" w:hint="eastAsia"/>
                <w:color w:val="000000"/>
                <w:lang w:bidi="ar"/>
              </w:rPr>
              <w:t>1</w:t>
            </w:r>
            <w:r>
              <w:rPr>
                <w:rFonts w:hAnsi="宋体" w:hint="eastAsia"/>
                <w:color w:val="000000"/>
                <w:lang w:bidi="ar"/>
              </w:rPr>
              <w:t>）在本地具有固定的办公场所及人员；</w:t>
            </w:r>
          </w:p>
          <w:p w:rsidR="009E6CDD" w:rsidRDefault="00C8766A">
            <w:pPr>
              <w:spacing w:line="500" w:lineRule="exact"/>
              <w:rPr>
                <w:rFonts w:hAnsi="宋体"/>
                <w:color w:val="000000"/>
              </w:rPr>
            </w:pPr>
            <w:r>
              <w:rPr>
                <w:rFonts w:hAnsi="宋体" w:hint="eastAsia"/>
                <w:color w:val="000000"/>
                <w:lang w:bidi="ar"/>
              </w:rPr>
              <w:t>2</w:t>
            </w:r>
            <w:r>
              <w:rPr>
                <w:rFonts w:hAnsi="宋体" w:hint="eastAsia"/>
                <w:color w:val="000000"/>
                <w:lang w:bidi="ar"/>
              </w:rPr>
              <w:t>）在本地注册成立的；</w:t>
            </w:r>
          </w:p>
          <w:p w:rsidR="009E6CDD" w:rsidRDefault="00C8766A">
            <w:pPr>
              <w:spacing w:line="500" w:lineRule="exact"/>
              <w:rPr>
                <w:rFonts w:hAnsi="宋体"/>
                <w:color w:val="000000"/>
              </w:rPr>
            </w:pPr>
            <w:r>
              <w:rPr>
                <w:rFonts w:hAnsi="宋体" w:hint="eastAsia"/>
                <w:color w:val="000000"/>
                <w:lang w:bidi="ar"/>
              </w:rPr>
              <w:t>3</w:t>
            </w:r>
            <w:r>
              <w:rPr>
                <w:rFonts w:hAnsi="宋体" w:hint="eastAsia"/>
                <w:color w:val="000000"/>
                <w:lang w:bidi="ar"/>
              </w:rPr>
              <w:t>）承诺成交即设立本地化服务机构。</w:t>
            </w:r>
          </w:p>
          <w:p w:rsidR="009E6CDD" w:rsidRDefault="00C8766A">
            <w:pPr>
              <w:spacing w:line="500" w:lineRule="exact"/>
              <w:rPr>
                <w:rFonts w:hAnsi="宋体"/>
                <w:b/>
                <w:color w:val="000000"/>
              </w:rPr>
            </w:pPr>
            <w:r>
              <w:rPr>
                <w:rFonts w:hAnsi="宋体" w:hint="eastAsia"/>
                <w:color w:val="000000"/>
                <w:lang w:bidi="ar"/>
              </w:rPr>
              <w:t>备注：“本地”系指：</w:t>
            </w:r>
            <w:r>
              <w:rPr>
                <w:rFonts w:hAnsi="宋体" w:hint="eastAsia"/>
                <w:color w:val="000000"/>
                <w:lang w:bidi="ar"/>
              </w:rPr>
              <w:t xml:space="preserve"> </w:t>
            </w:r>
            <w:r>
              <w:rPr>
                <w:rFonts w:hAnsi="宋体" w:hint="eastAsia"/>
                <w:color w:val="000000"/>
                <w:lang w:bidi="ar"/>
              </w:rPr>
              <w:t>合肥市</w:t>
            </w:r>
          </w:p>
        </w:tc>
      </w:tr>
      <w:tr w:rsidR="009E6CDD">
        <w:trPr>
          <w:trHeight w:val="61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000000"/>
              </w:rPr>
            </w:pPr>
            <w:r>
              <w:rPr>
                <w:rFonts w:hAnsi="宋体" w:hint="eastAsia"/>
                <w:color w:val="000000"/>
                <w:lang w:bidi="ar"/>
              </w:rPr>
              <w:t>21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ind w:firstLineChars="100" w:firstLine="219"/>
              <w:rPr>
                <w:color w:val="000000"/>
              </w:rPr>
            </w:pPr>
            <w:r>
              <w:rPr>
                <w:rFonts w:hint="eastAsia"/>
                <w:color w:val="000000"/>
                <w:lang w:bidi="ar"/>
              </w:rPr>
              <w:t>业绩</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9E6CDD">
            <w:pPr>
              <w:rPr>
                <w:rFonts w:hAnsi="宋体"/>
                <w:color w:val="000000"/>
              </w:rPr>
            </w:pPr>
          </w:p>
        </w:tc>
      </w:tr>
      <w:tr w:rsidR="009E6CDD">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olor w:val="000000"/>
              </w:rPr>
            </w:pPr>
            <w:r>
              <w:rPr>
                <w:rFonts w:hAnsi="宋体" w:hint="eastAsia"/>
                <w:color w:val="000000"/>
                <w:lang w:bidi="ar"/>
              </w:rPr>
              <w:t>22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ind w:firstLineChars="100" w:firstLine="219"/>
              <w:rPr>
                <w:color w:val="000000"/>
              </w:rPr>
            </w:pPr>
            <w:r>
              <w:rPr>
                <w:rFonts w:hint="eastAsia"/>
                <w:color w:val="000000"/>
                <w:lang w:bidi="ar"/>
              </w:rPr>
              <w:t>其他</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rPr>
                <w:color w:val="000000"/>
              </w:rPr>
            </w:pPr>
            <w:r>
              <w:rPr>
                <w:rFonts w:hint="eastAsia"/>
                <w:color w:val="000000"/>
                <w:lang w:bidi="ar"/>
              </w:rPr>
              <w:t>报价要求：总价（费率），附清单报价。</w:t>
            </w:r>
          </w:p>
        </w:tc>
      </w:tr>
      <w:tr w:rsidR="009E6CDD">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23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color w:val="000000"/>
              </w:rPr>
            </w:pPr>
            <w:r>
              <w:rPr>
                <w:rFonts w:hAnsi="宋体" w:hint="eastAsia"/>
                <w:color w:val="000000"/>
                <w:lang w:bidi="ar"/>
              </w:rPr>
              <w:t>备注二</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rPr>
                <w:rFonts w:hAnsi="宋体" w:cs="宋体"/>
                <w:b/>
                <w:color w:val="000000"/>
              </w:rPr>
            </w:pPr>
            <w:r>
              <w:rPr>
                <w:rFonts w:hAnsi="宋体" w:hint="eastAsia"/>
                <w:b/>
                <w:color w:val="000000"/>
                <w:lang w:bidi="ar"/>
              </w:rPr>
              <w:t>特别提醒：供应商参与投标，应当诚信守法、公平竞争。如有以提供虚假材料（包括但不限于虚假技术参数响应、虚假业绩、虚假证书、虚假检测报告等）、串通投标、隐瞒失信信息等谋取成交资格的行为，一经发现，将报监管部门严肃查处。</w:t>
            </w:r>
            <w:r>
              <w:rPr>
                <w:rFonts w:hAnsi="宋体" w:hint="eastAsia"/>
                <w:b/>
                <w:color w:val="000000"/>
                <w:lang w:bidi="ar"/>
              </w:rPr>
              <w:t xml:space="preserve"> </w:t>
            </w:r>
          </w:p>
        </w:tc>
      </w:tr>
      <w:tr w:rsidR="009E6CDD">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spacing w:line="500" w:lineRule="exact"/>
              <w:jc w:val="center"/>
              <w:rPr>
                <w:rFonts w:hAnsi="宋体"/>
                <w:color w:val="000000"/>
              </w:rPr>
            </w:pPr>
            <w:r>
              <w:rPr>
                <w:rFonts w:hAnsi="宋体" w:hint="eastAsia"/>
                <w:color w:val="000000"/>
                <w:lang w:bidi="ar"/>
              </w:rPr>
              <w:t>24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C8766A">
            <w:pPr>
              <w:jc w:val="center"/>
              <w:rPr>
                <w:rFonts w:hAnsi="宋体"/>
                <w:color w:val="000000"/>
              </w:rPr>
            </w:pPr>
            <w:r>
              <w:rPr>
                <w:rFonts w:hAnsi="宋体" w:hint="eastAsia"/>
                <w:color w:val="000000"/>
                <w:lang w:bidi="ar"/>
              </w:rPr>
              <w:t>违约金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9E6CDD" w:rsidRDefault="009E6CDD">
            <w:pPr>
              <w:spacing w:line="500" w:lineRule="exact"/>
              <w:rPr>
                <w:rFonts w:hAnsi="宋体"/>
                <w:b/>
                <w:color w:val="000000"/>
              </w:rPr>
            </w:pPr>
          </w:p>
        </w:tc>
      </w:tr>
    </w:tbl>
    <w:p w:rsidR="009E6CDD" w:rsidRDefault="00C8766A">
      <w:pPr>
        <w:pStyle w:val="1"/>
        <w:spacing w:before="260" w:after="260" w:line="500" w:lineRule="exact"/>
        <w:jc w:val="center"/>
        <w:rPr>
          <w:rFonts w:hAnsi="宋体"/>
          <w:color w:val="000000"/>
        </w:rPr>
      </w:pPr>
      <w:r>
        <w:rPr>
          <w:rFonts w:hAnsi="宋体" w:hint="eastAsia"/>
          <w:color w:val="000000"/>
        </w:rPr>
        <w:lastRenderedPageBreak/>
        <w:t>三、供应商须知</w:t>
      </w:r>
      <w:bookmarkEnd w:id="9"/>
    </w:p>
    <w:p w:rsidR="009E6CDD" w:rsidRDefault="00C8766A">
      <w:pPr>
        <w:pStyle w:val="2"/>
        <w:spacing w:before="0" w:after="0" w:line="360" w:lineRule="auto"/>
        <w:ind w:firstLineChars="200" w:firstLine="440"/>
        <w:rPr>
          <w:rFonts w:ascii="宋体" w:eastAsia="宋体" w:hAnsi="宋体"/>
          <w:color w:val="000000"/>
          <w:sz w:val="24"/>
          <w:szCs w:val="24"/>
        </w:rPr>
      </w:pPr>
      <w:bookmarkStart w:id="10" w:name="_Hlt509650126"/>
      <w:bookmarkStart w:id="11" w:name="_Hlt509649998"/>
      <w:bookmarkStart w:id="12" w:name="_Hlt509650955"/>
      <w:bookmarkStart w:id="13" w:name="_Hlt509650686"/>
      <w:bookmarkStart w:id="14" w:name="_Hlt509649722"/>
      <w:bookmarkStart w:id="15" w:name="_Hlt526418143"/>
      <w:bookmarkStart w:id="16" w:name="_Toc527131315"/>
      <w:bookmarkEnd w:id="10"/>
      <w:bookmarkEnd w:id="11"/>
      <w:bookmarkEnd w:id="12"/>
      <w:bookmarkEnd w:id="13"/>
      <w:bookmarkEnd w:id="14"/>
      <w:bookmarkEnd w:id="15"/>
      <w:r>
        <w:rPr>
          <w:rFonts w:ascii="宋体" w:eastAsia="宋体" w:hAnsi="宋体" w:hint="eastAsia"/>
          <w:color w:val="000000"/>
          <w:sz w:val="24"/>
          <w:szCs w:val="24"/>
        </w:rPr>
        <w:t>（一）总</w:t>
      </w:r>
      <w:r>
        <w:rPr>
          <w:rFonts w:ascii="宋体" w:eastAsia="宋体" w:hAnsi="宋体" w:hint="eastAsia"/>
          <w:color w:val="000000"/>
          <w:sz w:val="24"/>
          <w:szCs w:val="24"/>
        </w:rPr>
        <w:t xml:space="preserve">    </w:t>
      </w:r>
      <w:r>
        <w:rPr>
          <w:rFonts w:ascii="宋体" w:eastAsia="宋体" w:hAnsi="宋体" w:hint="eastAsia"/>
          <w:color w:val="000000"/>
          <w:sz w:val="24"/>
          <w:szCs w:val="24"/>
        </w:rPr>
        <w:t>则</w:t>
      </w:r>
      <w:bookmarkEnd w:id="16"/>
    </w:p>
    <w:p w:rsidR="009E6CDD" w:rsidRDefault="00C8766A">
      <w:pPr>
        <w:spacing w:line="360" w:lineRule="auto"/>
        <w:ind w:firstLineChars="200" w:firstLine="440"/>
        <w:rPr>
          <w:rFonts w:hAnsi="宋体"/>
          <w:b/>
          <w:color w:val="000000"/>
          <w:szCs w:val="24"/>
        </w:rPr>
      </w:pPr>
      <w:bookmarkStart w:id="17" w:name="_Hlt509650932"/>
      <w:bookmarkStart w:id="18" w:name="_Hlt509650690"/>
      <w:bookmarkStart w:id="19" w:name="_Hlt509650103"/>
      <w:bookmarkStart w:id="20" w:name="_Hlt526418153"/>
      <w:bookmarkStart w:id="21" w:name="_Hlt509650333"/>
      <w:bookmarkStart w:id="22" w:name="_Hlt509650961"/>
      <w:bookmarkStart w:id="23" w:name="_Hlt509649795"/>
      <w:bookmarkStart w:id="24" w:name="_Hlt509649330"/>
      <w:bookmarkStart w:id="25" w:name="_Hlt509649678"/>
      <w:bookmarkStart w:id="26" w:name="_Hlt509650929"/>
      <w:bookmarkStart w:id="27" w:name="_Hlt509650116"/>
      <w:bookmarkStart w:id="28" w:name="_Hlt509649645"/>
      <w:bookmarkStart w:id="29" w:name="_Hlt509650936"/>
      <w:bookmarkStart w:id="30" w:name="_Hlt509649669"/>
      <w:bookmarkStart w:id="31" w:name="_Toc220232391"/>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Ansi="宋体"/>
          <w:b/>
          <w:color w:val="000000"/>
          <w:szCs w:val="24"/>
        </w:rPr>
        <w:t>1</w:t>
      </w:r>
      <w:r>
        <w:rPr>
          <w:rFonts w:hAnsi="宋体" w:hint="eastAsia"/>
          <w:b/>
          <w:color w:val="000000"/>
          <w:szCs w:val="24"/>
        </w:rPr>
        <w:t>.</w:t>
      </w:r>
      <w:r>
        <w:rPr>
          <w:rFonts w:hAnsi="宋体" w:hint="eastAsia"/>
          <w:b/>
          <w:color w:val="000000"/>
          <w:szCs w:val="24"/>
        </w:rPr>
        <w:t>适用范围</w:t>
      </w:r>
    </w:p>
    <w:p w:rsidR="009E6CDD" w:rsidRDefault="00C8766A">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w:t>
      </w:r>
      <w:r>
        <w:rPr>
          <w:rFonts w:hAnsi="宋体" w:hint="eastAsia"/>
          <w:color w:val="000000"/>
          <w:szCs w:val="24"/>
        </w:rPr>
        <w:t>本投标文件仅适用于本次招标所述的服务项目采购。</w:t>
      </w:r>
    </w:p>
    <w:p w:rsidR="009E6CDD" w:rsidRDefault="00C8766A">
      <w:pPr>
        <w:spacing w:line="360" w:lineRule="auto"/>
        <w:ind w:firstLineChars="200" w:firstLine="440"/>
        <w:rPr>
          <w:rFonts w:hAnsi="宋体"/>
          <w:b/>
          <w:color w:val="000000"/>
          <w:szCs w:val="24"/>
        </w:rPr>
      </w:pPr>
      <w:r>
        <w:rPr>
          <w:rFonts w:hAnsi="宋体" w:hint="eastAsia"/>
          <w:b/>
          <w:color w:val="000000"/>
          <w:szCs w:val="24"/>
        </w:rPr>
        <w:t>2.</w:t>
      </w:r>
      <w:r>
        <w:rPr>
          <w:rFonts w:hAnsi="宋体" w:hint="eastAsia"/>
          <w:b/>
          <w:color w:val="000000"/>
          <w:szCs w:val="24"/>
        </w:rPr>
        <w:t>有关定义</w:t>
      </w:r>
    </w:p>
    <w:p w:rsidR="009E6CDD" w:rsidRDefault="00C8766A">
      <w:pPr>
        <w:spacing w:line="360" w:lineRule="auto"/>
        <w:ind w:firstLineChars="200" w:firstLine="438"/>
        <w:rPr>
          <w:rFonts w:hAnsi="宋体"/>
          <w:color w:val="000000"/>
          <w:szCs w:val="24"/>
        </w:rPr>
      </w:pPr>
      <w:r>
        <w:rPr>
          <w:rFonts w:hAnsi="宋体" w:hint="eastAsia"/>
          <w:color w:val="000000"/>
          <w:szCs w:val="24"/>
        </w:rPr>
        <w:t>2.1</w:t>
      </w:r>
      <w:r>
        <w:rPr>
          <w:rFonts w:hAnsi="宋体" w:hint="eastAsia"/>
          <w:color w:val="000000"/>
          <w:szCs w:val="24"/>
        </w:rPr>
        <w:t>采购监督管理部门：合肥香怡市政园林建设有限公司。</w:t>
      </w:r>
    </w:p>
    <w:p w:rsidR="009E6CDD" w:rsidRDefault="00C8766A">
      <w:pPr>
        <w:spacing w:line="360" w:lineRule="auto"/>
        <w:ind w:firstLineChars="200" w:firstLine="438"/>
        <w:rPr>
          <w:rFonts w:hAnsi="宋体"/>
          <w:color w:val="000000"/>
          <w:szCs w:val="24"/>
        </w:rPr>
      </w:pPr>
      <w:r>
        <w:rPr>
          <w:rFonts w:hAnsi="宋体" w:hint="eastAsia"/>
          <w:color w:val="000000"/>
          <w:szCs w:val="24"/>
        </w:rPr>
        <w:t>2.2</w:t>
      </w:r>
      <w:r>
        <w:rPr>
          <w:rFonts w:hAnsi="宋体" w:hint="eastAsia"/>
          <w:color w:val="000000"/>
          <w:szCs w:val="24"/>
        </w:rPr>
        <w:t>采购人：系指本次采购项目的业主方。</w:t>
      </w:r>
    </w:p>
    <w:p w:rsidR="009E6CDD" w:rsidRDefault="00C8766A">
      <w:pPr>
        <w:spacing w:line="360" w:lineRule="auto"/>
        <w:ind w:firstLineChars="200" w:firstLine="438"/>
        <w:rPr>
          <w:rFonts w:hAnsi="宋体"/>
          <w:color w:val="000000"/>
          <w:szCs w:val="24"/>
        </w:rPr>
      </w:pPr>
      <w:r>
        <w:rPr>
          <w:rFonts w:hAnsi="宋体" w:hint="eastAsia"/>
          <w:color w:val="000000"/>
          <w:szCs w:val="24"/>
        </w:rPr>
        <w:t>2.3</w:t>
      </w:r>
      <w:r>
        <w:rPr>
          <w:rFonts w:hAnsi="宋体" w:hint="eastAsia"/>
          <w:color w:val="000000"/>
          <w:szCs w:val="24"/>
        </w:rPr>
        <w:t>委托人：系指本次采购项目的委托方。</w:t>
      </w:r>
    </w:p>
    <w:p w:rsidR="009E6CDD" w:rsidRDefault="00C8766A">
      <w:pPr>
        <w:spacing w:line="360" w:lineRule="auto"/>
        <w:ind w:firstLineChars="200" w:firstLine="438"/>
        <w:rPr>
          <w:rFonts w:hAnsi="宋体"/>
          <w:color w:val="000000"/>
        </w:rPr>
      </w:pPr>
      <w:r>
        <w:rPr>
          <w:rFonts w:hAnsi="宋体" w:hint="eastAsia"/>
          <w:color w:val="000000"/>
          <w:szCs w:val="24"/>
        </w:rPr>
        <w:t>2.4</w:t>
      </w:r>
      <w:r>
        <w:rPr>
          <w:rFonts w:hAnsi="宋体" w:hint="eastAsia"/>
          <w:color w:val="000000"/>
          <w:szCs w:val="24"/>
        </w:rPr>
        <w:t>供应商：</w:t>
      </w:r>
      <w:r>
        <w:rPr>
          <w:rFonts w:hAnsi="宋体" w:hint="eastAsia"/>
          <w:color w:val="000000"/>
        </w:rPr>
        <w:t>系指响应投标、参加投标竞争的法人、其他组织或自然人。</w:t>
      </w:r>
    </w:p>
    <w:p w:rsidR="009E6CDD" w:rsidRDefault="00C8766A">
      <w:pPr>
        <w:spacing w:line="360" w:lineRule="auto"/>
        <w:ind w:firstLineChars="196" w:firstLine="431"/>
        <w:rPr>
          <w:rFonts w:hAnsi="宋体"/>
          <w:b/>
          <w:color w:val="000000"/>
        </w:rPr>
      </w:pPr>
      <w:r>
        <w:rPr>
          <w:rFonts w:hAnsi="宋体" w:hint="eastAsia"/>
          <w:b/>
          <w:color w:val="000000"/>
        </w:rPr>
        <w:t>2.5</w:t>
      </w:r>
      <w:r>
        <w:rPr>
          <w:rFonts w:hAnsi="宋体" w:hint="eastAsia"/>
          <w:b/>
          <w:color w:val="000000"/>
        </w:rPr>
        <w:t>时限（年份、月份等）计算：系指从投标之日向前追溯</w:t>
      </w:r>
      <w:r>
        <w:rPr>
          <w:rFonts w:hAnsi="宋体" w:hint="eastAsia"/>
          <w:b/>
          <w:color w:val="000000"/>
        </w:rPr>
        <w:t>X</w:t>
      </w:r>
      <w:r>
        <w:rPr>
          <w:rFonts w:hAnsi="宋体" w:hint="eastAsia"/>
          <w:b/>
          <w:color w:val="000000"/>
        </w:rPr>
        <w:t>年</w:t>
      </w:r>
      <w:r>
        <w:rPr>
          <w:rFonts w:hAnsi="宋体" w:hint="eastAsia"/>
          <w:b/>
          <w:color w:val="000000"/>
        </w:rPr>
        <w:t>/</w:t>
      </w:r>
      <w:r>
        <w:rPr>
          <w:rFonts w:hAnsi="宋体" w:hint="eastAsia"/>
          <w:b/>
          <w:color w:val="000000"/>
        </w:rPr>
        <w:t>月（“</w:t>
      </w:r>
      <w:r>
        <w:rPr>
          <w:rFonts w:hAnsi="宋体" w:hint="eastAsia"/>
          <w:b/>
          <w:color w:val="000000"/>
        </w:rPr>
        <w:t>X</w:t>
      </w:r>
      <w:r>
        <w:rPr>
          <w:rFonts w:hAnsi="宋体" w:hint="eastAsia"/>
          <w:b/>
          <w:color w:val="000000"/>
        </w:rPr>
        <w:t>”为“一”及以后整数）起算。除非本招标文件另有规定，否则业绩时间均以合同签订之日为追溯结点。</w:t>
      </w:r>
    </w:p>
    <w:p w:rsidR="009E6CDD" w:rsidRDefault="00C8766A">
      <w:pPr>
        <w:spacing w:line="360" w:lineRule="auto"/>
        <w:ind w:firstLineChars="200" w:firstLine="438"/>
        <w:rPr>
          <w:rFonts w:hAnsi="宋体"/>
          <w:color w:val="000000"/>
          <w:szCs w:val="24"/>
        </w:rPr>
      </w:pPr>
      <w:r>
        <w:rPr>
          <w:rFonts w:hAnsi="宋体" w:hint="eastAsia"/>
          <w:color w:val="000000"/>
          <w:szCs w:val="24"/>
        </w:rPr>
        <w:t>2.6</w:t>
      </w:r>
      <w:r>
        <w:rPr>
          <w:rFonts w:hAnsi="宋体" w:hint="eastAsia"/>
          <w:color w:val="000000"/>
          <w:szCs w:val="24"/>
        </w:rPr>
        <w:t>业绩：系指符合本招标文件规定且已竣工验收并交付使用的业绩。供应商与其关联公司（如母公司、控股公司、参股公司、分公司、子公司、同一法定代表人的公司等）之间签订的合同，均不予认可。</w:t>
      </w:r>
    </w:p>
    <w:p w:rsidR="009E6CDD" w:rsidRDefault="00C8766A">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w:t>
      </w:r>
      <w:r>
        <w:rPr>
          <w:rFonts w:hAnsi="宋体" w:hint="eastAsia"/>
          <w:b/>
          <w:bCs/>
          <w:color w:val="000000"/>
          <w:szCs w:val="24"/>
        </w:rPr>
        <w:t>合格的供应商</w:t>
      </w:r>
    </w:p>
    <w:p w:rsidR="009E6CDD" w:rsidRDefault="00C8766A">
      <w:pPr>
        <w:spacing w:line="360" w:lineRule="auto"/>
        <w:ind w:firstLineChars="200" w:firstLine="438"/>
        <w:rPr>
          <w:rFonts w:hAnsi="宋体"/>
          <w:color w:val="000000"/>
          <w:szCs w:val="24"/>
        </w:rPr>
      </w:pPr>
      <w:r>
        <w:rPr>
          <w:rFonts w:hAnsi="宋体" w:hint="eastAsia"/>
          <w:color w:val="000000"/>
          <w:szCs w:val="24"/>
        </w:rPr>
        <w:t>3.1</w:t>
      </w:r>
      <w:r>
        <w:rPr>
          <w:rFonts w:hAnsi="宋体" w:hint="eastAsia"/>
          <w:color w:val="000000"/>
          <w:szCs w:val="24"/>
        </w:rPr>
        <w:t>合格的供应商应符合招标文件载明的招标资格。除非招标文件认可，否则母、子公司之间的业绩、资</w:t>
      </w:r>
      <w:r>
        <w:rPr>
          <w:rFonts w:hAnsi="宋体" w:hint="eastAsia"/>
          <w:color w:val="000000"/>
          <w:szCs w:val="24"/>
        </w:rPr>
        <w:t>质不得互用。</w:t>
      </w:r>
    </w:p>
    <w:p w:rsidR="009E6CDD" w:rsidRDefault="00C8766A">
      <w:pPr>
        <w:spacing w:line="360" w:lineRule="auto"/>
        <w:ind w:firstLineChars="200" w:firstLine="438"/>
        <w:rPr>
          <w:rFonts w:hAnsi="宋体"/>
          <w:color w:val="000000"/>
          <w:szCs w:val="24"/>
        </w:rPr>
      </w:pPr>
      <w:r>
        <w:rPr>
          <w:rFonts w:hAnsi="宋体" w:hint="eastAsia"/>
          <w:color w:val="000000"/>
          <w:szCs w:val="24"/>
        </w:rPr>
        <w:t>3.2</w:t>
      </w:r>
      <w:r>
        <w:rPr>
          <w:rFonts w:hAnsi="宋体" w:hint="eastAsia"/>
          <w:color w:val="000000"/>
          <w:szCs w:val="24"/>
        </w:rPr>
        <w:t>单位负责人为同一人或者存在控股、管理关系的不同单位，不得参加同一包别招标或者未划分包别的同一项目投标。</w:t>
      </w:r>
    </w:p>
    <w:p w:rsidR="009E6CDD" w:rsidRDefault="00C8766A">
      <w:pPr>
        <w:spacing w:line="360" w:lineRule="auto"/>
        <w:ind w:firstLineChars="200" w:firstLine="438"/>
        <w:rPr>
          <w:rFonts w:hAnsi="宋体"/>
          <w:color w:val="000000"/>
          <w:szCs w:val="24"/>
        </w:rPr>
      </w:pPr>
      <w:r>
        <w:rPr>
          <w:rFonts w:hAnsi="宋体" w:hint="eastAsia"/>
          <w:color w:val="000000"/>
          <w:szCs w:val="24"/>
        </w:rPr>
        <w:t>3.3</w:t>
      </w:r>
      <w:r>
        <w:rPr>
          <w:rFonts w:hAnsi="宋体" w:hint="eastAsia"/>
          <w:color w:val="000000"/>
          <w:szCs w:val="24"/>
        </w:rPr>
        <w:t>法律和行政法规所规定的属于其他不合格供应商的条件。</w:t>
      </w:r>
    </w:p>
    <w:p w:rsidR="009E6CDD" w:rsidRDefault="00C8766A">
      <w:pPr>
        <w:spacing w:line="360" w:lineRule="auto"/>
        <w:ind w:firstLineChars="200" w:firstLine="440"/>
        <w:rPr>
          <w:rFonts w:hAnsi="宋体"/>
          <w:b/>
          <w:color w:val="000000"/>
          <w:szCs w:val="24"/>
        </w:rPr>
      </w:pPr>
      <w:r>
        <w:rPr>
          <w:rFonts w:hAnsi="宋体" w:hint="eastAsia"/>
          <w:b/>
          <w:color w:val="000000"/>
          <w:szCs w:val="24"/>
        </w:rPr>
        <w:t>4.</w:t>
      </w:r>
      <w:r>
        <w:rPr>
          <w:rFonts w:hAnsi="宋体" w:hint="eastAsia"/>
          <w:b/>
          <w:color w:val="000000"/>
          <w:szCs w:val="24"/>
        </w:rPr>
        <w:t>勘察现场</w:t>
      </w:r>
    </w:p>
    <w:p w:rsidR="009E6CDD" w:rsidRDefault="00C8766A">
      <w:pPr>
        <w:spacing w:line="360" w:lineRule="auto"/>
        <w:ind w:firstLineChars="200" w:firstLine="438"/>
        <w:rPr>
          <w:rFonts w:hAnsi="宋体"/>
          <w:color w:val="000000"/>
          <w:szCs w:val="24"/>
        </w:rPr>
      </w:pPr>
      <w:r>
        <w:rPr>
          <w:rFonts w:hAnsi="宋体" w:hint="eastAsia"/>
          <w:color w:val="000000"/>
          <w:szCs w:val="24"/>
        </w:rPr>
        <w:t>4.1</w:t>
      </w:r>
      <w:r>
        <w:rPr>
          <w:rFonts w:hAnsi="宋体" w:hint="eastAsia"/>
          <w:color w:val="000000"/>
          <w:szCs w:val="24"/>
        </w:rPr>
        <w:t>供应商应自行对工程现场和周围环境进行勘察，以获取编制响应文件和签署合同所需的资料。勘察现场的方式、地址及联系方式见供应商须知前附表。</w:t>
      </w:r>
    </w:p>
    <w:p w:rsidR="009E6CDD" w:rsidRDefault="00C8766A">
      <w:pPr>
        <w:spacing w:line="360" w:lineRule="auto"/>
        <w:ind w:firstLineChars="200" w:firstLine="438"/>
        <w:rPr>
          <w:rFonts w:hAnsi="宋体"/>
          <w:color w:val="000000"/>
          <w:szCs w:val="24"/>
        </w:rPr>
      </w:pPr>
      <w:r>
        <w:rPr>
          <w:rFonts w:hAnsi="宋体" w:hint="eastAsia"/>
          <w:color w:val="000000"/>
          <w:szCs w:val="24"/>
        </w:rPr>
        <w:t>4.2</w:t>
      </w:r>
      <w:r>
        <w:rPr>
          <w:rFonts w:hAnsi="宋体" w:hint="eastAsia"/>
          <w:color w:val="000000"/>
          <w:szCs w:val="24"/>
        </w:rPr>
        <w:t>勘察现场所发生的费用由供应商自行承担。采购人向供应商提供的有关工程现场的资料和数据，是采购人现有的能使供应商利用的资料。采购人对供应商由此而做出的推论、理解和结论概不负责</w:t>
      </w:r>
      <w:r>
        <w:rPr>
          <w:rFonts w:hAnsi="宋体" w:hint="eastAsia"/>
          <w:color w:val="000000"/>
          <w:szCs w:val="24"/>
        </w:rPr>
        <w:t>。供应商未到工程现场实地踏勘的，成交后签订合同时和履约过程中，不得以不完全了解现场情况为由，提出任何形式的增加合同价款或索赔的要求。</w:t>
      </w:r>
    </w:p>
    <w:p w:rsidR="009E6CDD" w:rsidRDefault="00C8766A">
      <w:pPr>
        <w:spacing w:line="360" w:lineRule="auto"/>
        <w:ind w:firstLineChars="200" w:firstLine="438"/>
        <w:rPr>
          <w:rFonts w:hAnsi="宋体"/>
          <w:color w:val="000000"/>
          <w:szCs w:val="24"/>
        </w:rPr>
      </w:pPr>
      <w:r>
        <w:rPr>
          <w:rFonts w:hAnsi="宋体" w:hint="eastAsia"/>
          <w:color w:val="000000"/>
          <w:szCs w:val="24"/>
        </w:rPr>
        <w:t>4.3</w:t>
      </w:r>
      <w:r>
        <w:rPr>
          <w:rFonts w:hAnsi="宋体" w:hint="eastAsia"/>
          <w:color w:val="000000"/>
          <w:szCs w:val="24"/>
        </w:rPr>
        <w:t>除非有特殊要求，投标文件不单独提供项目所在地的自然环境、气候条件、公用设施等情况，供应商被视为熟悉上述与履行合同有关的一切情况。</w:t>
      </w:r>
    </w:p>
    <w:p w:rsidR="009E6CDD" w:rsidRDefault="00C8766A">
      <w:pPr>
        <w:spacing w:line="360" w:lineRule="auto"/>
        <w:ind w:firstLineChars="200" w:firstLine="440"/>
        <w:rPr>
          <w:rFonts w:hAnsi="宋体"/>
          <w:bCs/>
          <w:color w:val="000000"/>
          <w:szCs w:val="24"/>
        </w:rPr>
      </w:pPr>
      <w:r>
        <w:rPr>
          <w:rFonts w:hAnsi="宋体" w:hint="eastAsia"/>
          <w:b/>
          <w:color w:val="000000"/>
          <w:szCs w:val="24"/>
        </w:rPr>
        <w:lastRenderedPageBreak/>
        <w:t>5.</w:t>
      </w:r>
      <w:r>
        <w:rPr>
          <w:rFonts w:hAnsi="宋体" w:hint="eastAsia"/>
          <w:b/>
          <w:color w:val="000000"/>
          <w:szCs w:val="24"/>
        </w:rPr>
        <w:t>知识产权</w:t>
      </w:r>
    </w:p>
    <w:p w:rsidR="009E6CDD" w:rsidRDefault="00C8766A">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9E6CDD" w:rsidRDefault="00C8766A">
      <w:pPr>
        <w:spacing w:line="360" w:lineRule="auto"/>
        <w:ind w:firstLineChars="200" w:firstLine="440"/>
        <w:rPr>
          <w:rFonts w:hAnsi="宋体"/>
          <w:b/>
          <w:color w:val="000000"/>
          <w:szCs w:val="24"/>
        </w:rPr>
      </w:pPr>
      <w:r>
        <w:rPr>
          <w:rFonts w:hAnsi="宋体" w:hint="eastAsia"/>
          <w:b/>
          <w:color w:val="000000"/>
          <w:szCs w:val="24"/>
        </w:rPr>
        <w:t>6.</w:t>
      </w:r>
      <w:r>
        <w:rPr>
          <w:rFonts w:hAnsi="宋体" w:hint="eastAsia"/>
          <w:b/>
          <w:color w:val="000000"/>
          <w:szCs w:val="24"/>
        </w:rPr>
        <w:t>纪律与保密</w:t>
      </w:r>
    </w:p>
    <w:p w:rsidR="009E6CDD" w:rsidRDefault="00C8766A">
      <w:pPr>
        <w:spacing w:line="360" w:lineRule="auto"/>
        <w:ind w:firstLineChars="200" w:firstLine="438"/>
        <w:rPr>
          <w:rFonts w:hAnsi="宋体"/>
          <w:color w:val="000000"/>
          <w:szCs w:val="24"/>
        </w:rPr>
      </w:pPr>
      <w:r>
        <w:rPr>
          <w:rFonts w:hAnsi="宋体" w:hint="eastAsia"/>
          <w:color w:val="000000"/>
          <w:szCs w:val="24"/>
        </w:rPr>
        <w:t>6.1</w:t>
      </w:r>
      <w:r>
        <w:rPr>
          <w:rFonts w:hAnsi="宋体" w:hint="eastAsia"/>
          <w:color w:val="000000"/>
          <w:szCs w:val="24"/>
        </w:rPr>
        <w:t>供应商的投标行为应遵守中国的有关法律、法规和规章。</w:t>
      </w:r>
    </w:p>
    <w:p w:rsidR="009E6CDD" w:rsidRDefault="00C8766A">
      <w:pPr>
        <w:spacing w:line="360" w:lineRule="auto"/>
        <w:ind w:firstLineChars="200" w:firstLine="438"/>
        <w:rPr>
          <w:rFonts w:hAnsi="宋体"/>
          <w:color w:val="000000"/>
          <w:szCs w:val="24"/>
        </w:rPr>
      </w:pPr>
      <w:r>
        <w:rPr>
          <w:rFonts w:hAnsi="宋体" w:hint="eastAsia"/>
          <w:color w:val="000000"/>
          <w:szCs w:val="24"/>
        </w:rPr>
        <w:t>6.2</w:t>
      </w:r>
      <w:r>
        <w:rPr>
          <w:rFonts w:hAnsi="宋体" w:hint="eastAsia"/>
          <w:color w:val="000000"/>
          <w:szCs w:val="24"/>
        </w:rPr>
        <w:t>供应商不得相互串通投标报价，不得妨碍其他供应商的公平竞争，不得损害采购人或其他供应商的合法权益，供应商不得</w:t>
      </w:r>
      <w:r>
        <w:rPr>
          <w:rFonts w:hAnsi="宋体" w:hint="eastAsia"/>
          <w:color w:val="000000"/>
          <w:szCs w:val="24"/>
        </w:rPr>
        <w:t>以向采购人、投标小组成员行贿或者采取其他不正当手段谋取成交。</w:t>
      </w:r>
    </w:p>
    <w:p w:rsidR="009E6CDD" w:rsidRDefault="00C8766A">
      <w:pPr>
        <w:spacing w:line="360" w:lineRule="auto"/>
        <w:ind w:firstLineChars="200" w:firstLine="438"/>
        <w:rPr>
          <w:rFonts w:hAnsi="宋体"/>
          <w:color w:val="000000"/>
          <w:szCs w:val="24"/>
        </w:rPr>
      </w:pPr>
      <w:r>
        <w:rPr>
          <w:rFonts w:hAnsi="宋体" w:hint="eastAsia"/>
          <w:color w:val="000000"/>
          <w:szCs w:val="24"/>
        </w:rPr>
        <w:t>6.2.1</w:t>
      </w:r>
      <w:r>
        <w:rPr>
          <w:rFonts w:hAnsi="宋体" w:hint="eastAsia"/>
          <w:color w:val="000000"/>
          <w:szCs w:val="24"/>
        </w:rPr>
        <w:t>有下列情形之一的，属于供应商相互串通投标：</w:t>
      </w:r>
    </w:p>
    <w:p w:rsidR="009E6CDD" w:rsidRDefault="00C8766A">
      <w:pPr>
        <w:spacing w:line="360" w:lineRule="auto"/>
        <w:ind w:firstLineChars="200" w:firstLine="438"/>
        <w:rPr>
          <w:rFonts w:hAnsi="宋体"/>
          <w:color w:val="000000"/>
          <w:szCs w:val="24"/>
        </w:rPr>
      </w:pPr>
      <w:r>
        <w:rPr>
          <w:rFonts w:hAnsi="宋体" w:hint="eastAsia"/>
          <w:color w:val="000000"/>
          <w:szCs w:val="24"/>
        </w:rPr>
        <w:t>6.2.1.1</w:t>
      </w:r>
      <w:r>
        <w:rPr>
          <w:rFonts w:hAnsi="宋体" w:hint="eastAsia"/>
          <w:color w:val="000000"/>
          <w:szCs w:val="24"/>
        </w:rPr>
        <w:t>供应商之间协商投标报价等响应文件的实质性内容；</w:t>
      </w:r>
    </w:p>
    <w:p w:rsidR="009E6CDD" w:rsidRDefault="00C8766A">
      <w:pPr>
        <w:spacing w:line="360" w:lineRule="auto"/>
        <w:ind w:firstLineChars="200" w:firstLine="438"/>
        <w:rPr>
          <w:rFonts w:hAnsi="宋体"/>
          <w:color w:val="000000"/>
          <w:szCs w:val="24"/>
        </w:rPr>
      </w:pPr>
      <w:r>
        <w:rPr>
          <w:rFonts w:hAnsi="宋体" w:hint="eastAsia"/>
          <w:color w:val="000000"/>
          <w:szCs w:val="24"/>
        </w:rPr>
        <w:t>6.2.1.2</w:t>
      </w:r>
      <w:r>
        <w:rPr>
          <w:rFonts w:hAnsi="宋体" w:hint="eastAsia"/>
          <w:color w:val="000000"/>
          <w:szCs w:val="24"/>
        </w:rPr>
        <w:t>供应商之间约定成交供应商；</w:t>
      </w:r>
    </w:p>
    <w:p w:rsidR="009E6CDD" w:rsidRDefault="00C8766A">
      <w:pPr>
        <w:spacing w:line="360" w:lineRule="auto"/>
        <w:ind w:firstLineChars="200" w:firstLine="438"/>
        <w:rPr>
          <w:rFonts w:hAnsi="宋体"/>
          <w:color w:val="000000"/>
          <w:szCs w:val="24"/>
        </w:rPr>
      </w:pPr>
      <w:r>
        <w:rPr>
          <w:rFonts w:hAnsi="宋体" w:hint="eastAsia"/>
          <w:color w:val="000000"/>
          <w:szCs w:val="24"/>
        </w:rPr>
        <w:t>6.2.1.3</w:t>
      </w:r>
      <w:r>
        <w:rPr>
          <w:rFonts w:hAnsi="宋体" w:hint="eastAsia"/>
          <w:color w:val="000000"/>
          <w:szCs w:val="24"/>
        </w:rPr>
        <w:t>供应商之间约定部分供应商放弃投标或者成交；</w:t>
      </w:r>
    </w:p>
    <w:p w:rsidR="009E6CDD" w:rsidRDefault="00C8766A">
      <w:pPr>
        <w:spacing w:line="360" w:lineRule="auto"/>
        <w:ind w:firstLineChars="200" w:firstLine="438"/>
        <w:rPr>
          <w:rFonts w:hAnsi="宋体"/>
          <w:color w:val="000000"/>
          <w:szCs w:val="24"/>
        </w:rPr>
      </w:pPr>
      <w:r>
        <w:rPr>
          <w:rFonts w:hAnsi="宋体" w:hint="eastAsia"/>
          <w:color w:val="000000"/>
          <w:szCs w:val="24"/>
        </w:rPr>
        <w:t>6.2.1.4</w:t>
      </w:r>
      <w:r>
        <w:rPr>
          <w:rFonts w:hAnsi="宋体" w:hint="eastAsia"/>
          <w:color w:val="000000"/>
          <w:szCs w:val="24"/>
        </w:rPr>
        <w:t>属于同一集团、协会、商会等组织成员的供应商按照该组织要求协同投标；</w:t>
      </w:r>
    </w:p>
    <w:p w:rsidR="009E6CDD" w:rsidRDefault="00C8766A">
      <w:pPr>
        <w:spacing w:line="360" w:lineRule="auto"/>
        <w:ind w:firstLineChars="200" w:firstLine="438"/>
        <w:rPr>
          <w:rFonts w:hAnsi="宋体"/>
          <w:color w:val="000000"/>
          <w:szCs w:val="24"/>
        </w:rPr>
      </w:pPr>
      <w:r>
        <w:rPr>
          <w:rFonts w:hAnsi="宋体" w:hint="eastAsia"/>
          <w:color w:val="000000"/>
          <w:szCs w:val="24"/>
        </w:rPr>
        <w:t>6.2.1.5</w:t>
      </w:r>
      <w:r>
        <w:rPr>
          <w:rFonts w:hAnsi="宋体" w:hint="eastAsia"/>
          <w:color w:val="000000"/>
          <w:szCs w:val="24"/>
        </w:rPr>
        <w:t>供应商之间为谋取成交或者排斥特定供应商而采取的其他联合行动。</w:t>
      </w:r>
    </w:p>
    <w:p w:rsidR="009E6CDD" w:rsidRDefault="00C8766A">
      <w:pPr>
        <w:spacing w:line="360" w:lineRule="auto"/>
        <w:ind w:firstLineChars="200" w:firstLine="438"/>
        <w:rPr>
          <w:rFonts w:hAnsi="宋体"/>
          <w:color w:val="000000"/>
          <w:szCs w:val="24"/>
        </w:rPr>
      </w:pPr>
      <w:r>
        <w:rPr>
          <w:rFonts w:hAnsi="宋体" w:hint="eastAsia"/>
          <w:color w:val="000000"/>
          <w:szCs w:val="24"/>
        </w:rPr>
        <w:t>6.2.2</w:t>
      </w:r>
      <w:r>
        <w:rPr>
          <w:rFonts w:hAnsi="宋体" w:hint="eastAsia"/>
          <w:color w:val="000000"/>
          <w:szCs w:val="24"/>
        </w:rPr>
        <w:t>有下列情形之一的，视为供应商相互串通投标：</w:t>
      </w:r>
    </w:p>
    <w:p w:rsidR="009E6CDD" w:rsidRDefault="00C8766A">
      <w:pPr>
        <w:spacing w:line="360" w:lineRule="auto"/>
        <w:ind w:firstLineChars="200" w:firstLine="438"/>
        <w:rPr>
          <w:rFonts w:hAnsi="宋体"/>
          <w:color w:val="000000"/>
          <w:szCs w:val="24"/>
        </w:rPr>
      </w:pPr>
      <w:r>
        <w:rPr>
          <w:rFonts w:hAnsi="宋体" w:hint="eastAsia"/>
          <w:color w:val="000000"/>
          <w:szCs w:val="24"/>
        </w:rPr>
        <w:t>6.2.2.1</w:t>
      </w:r>
      <w:r>
        <w:rPr>
          <w:rFonts w:hAnsi="宋体" w:hint="eastAsia"/>
          <w:color w:val="000000"/>
          <w:szCs w:val="24"/>
        </w:rPr>
        <w:t>不同供应商的响应文件由同一单位或者个人编制；</w:t>
      </w:r>
    </w:p>
    <w:p w:rsidR="009E6CDD" w:rsidRDefault="00C8766A">
      <w:pPr>
        <w:spacing w:line="360" w:lineRule="auto"/>
        <w:ind w:firstLineChars="200" w:firstLine="438"/>
        <w:rPr>
          <w:rFonts w:hAnsi="宋体"/>
          <w:color w:val="000000"/>
          <w:szCs w:val="24"/>
        </w:rPr>
      </w:pPr>
      <w:r>
        <w:rPr>
          <w:rFonts w:hAnsi="宋体" w:hint="eastAsia"/>
          <w:color w:val="000000"/>
          <w:szCs w:val="24"/>
        </w:rPr>
        <w:t>6.2.2.2</w:t>
      </w:r>
      <w:r>
        <w:rPr>
          <w:rFonts w:hAnsi="宋体" w:hint="eastAsia"/>
          <w:color w:val="000000"/>
          <w:szCs w:val="24"/>
        </w:rPr>
        <w:t>不同供应商委托同一单位或者个人办理投标事宜；</w:t>
      </w:r>
    </w:p>
    <w:p w:rsidR="009E6CDD" w:rsidRDefault="00C8766A">
      <w:pPr>
        <w:spacing w:line="360" w:lineRule="auto"/>
        <w:ind w:firstLineChars="200" w:firstLine="438"/>
        <w:rPr>
          <w:rFonts w:hAnsi="宋体"/>
          <w:color w:val="000000"/>
          <w:szCs w:val="24"/>
        </w:rPr>
      </w:pPr>
      <w:r>
        <w:rPr>
          <w:rFonts w:hAnsi="宋体" w:hint="eastAsia"/>
          <w:color w:val="000000"/>
          <w:szCs w:val="24"/>
        </w:rPr>
        <w:t>6.2.2.3</w:t>
      </w:r>
      <w:r>
        <w:rPr>
          <w:rFonts w:hAnsi="宋体" w:hint="eastAsia"/>
          <w:color w:val="000000"/>
          <w:szCs w:val="24"/>
        </w:rPr>
        <w:t>不同供应商的响应文件载明的项目管理成员为同一人；</w:t>
      </w:r>
    </w:p>
    <w:p w:rsidR="009E6CDD" w:rsidRDefault="00C8766A">
      <w:pPr>
        <w:spacing w:line="360" w:lineRule="auto"/>
        <w:ind w:firstLineChars="200" w:firstLine="438"/>
        <w:rPr>
          <w:rFonts w:hAnsi="宋体"/>
          <w:color w:val="000000"/>
          <w:szCs w:val="24"/>
        </w:rPr>
      </w:pPr>
      <w:r>
        <w:rPr>
          <w:rFonts w:hAnsi="宋体" w:hint="eastAsia"/>
          <w:color w:val="000000"/>
          <w:szCs w:val="24"/>
        </w:rPr>
        <w:t>6.2.2.4</w:t>
      </w:r>
      <w:r>
        <w:rPr>
          <w:rFonts w:hAnsi="宋体" w:hint="eastAsia"/>
          <w:color w:val="000000"/>
          <w:szCs w:val="24"/>
        </w:rPr>
        <w:t>不同供应商的响应文件异常一致或者投标报价呈规律性差异；</w:t>
      </w:r>
    </w:p>
    <w:p w:rsidR="009E6CDD" w:rsidRDefault="00C8766A">
      <w:pPr>
        <w:spacing w:line="360" w:lineRule="auto"/>
        <w:ind w:firstLineChars="200" w:firstLine="438"/>
        <w:rPr>
          <w:rFonts w:hAnsi="宋体"/>
          <w:color w:val="000000"/>
          <w:szCs w:val="24"/>
        </w:rPr>
      </w:pPr>
      <w:r>
        <w:rPr>
          <w:rFonts w:hAnsi="宋体" w:hint="eastAsia"/>
          <w:color w:val="000000"/>
          <w:szCs w:val="24"/>
        </w:rPr>
        <w:t>6.2.2.5</w:t>
      </w:r>
      <w:r>
        <w:rPr>
          <w:rFonts w:hAnsi="宋体" w:hint="eastAsia"/>
          <w:color w:val="000000"/>
          <w:szCs w:val="24"/>
        </w:rPr>
        <w:t>不同供应商的响应文件相互混装；</w:t>
      </w:r>
    </w:p>
    <w:p w:rsidR="009E6CDD" w:rsidRDefault="00C8766A">
      <w:pPr>
        <w:spacing w:line="360" w:lineRule="auto"/>
        <w:ind w:firstLineChars="200" w:firstLine="438"/>
        <w:rPr>
          <w:rFonts w:hAnsi="宋体"/>
          <w:color w:val="000000"/>
          <w:szCs w:val="24"/>
        </w:rPr>
      </w:pPr>
      <w:r>
        <w:rPr>
          <w:rFonts w:hAnsi="宋体" w:hint="eastAsia"/>
          <w:color w:val="000000"/>
          <w:szCs w:val="24"/>
        </w:rPr>
        <w:t>6.2.2.6</w:t>
      </w:r>
      <w:r>
        <w:rPr>
          <w:rFonts w:hAnsi="宋体" w:hint="eastAsia"/>
          <w:color w:val="000000"/>
          <w:szCs w:val="24"/>
        </w:rPr>
        <w:t>不同供应商的投标保证金从同一单位或者个人的账户转出。</w:t>
      </w:r>
    </w:p>
    <w:p w:rsidR="009E6CDD" w:rsidRDefault="00C8766A">
      <w:pPr>
        <w:spacing w:line="360" w:lineRule="auto"/>
        <w:ind w:firstLineChars="200" w:firstLine="438"/>
        <w:rPr>
          <w:rFonts w:hAnsi="宋体"/>
          <w:color w:val="000000"/>
          <w:szCs w:val="24"/>
        </w:rPr>
      </w:pPr>
      <w:r>
        <w:rPr>
          <w:rFonts w:hAnsi="宋体" w:hint="eastAsia"/>
          <w:color w:val="000000"/>
          <w:szCs w:val="24"/>
        </w:rPr>
        <w:t>6.3</w:t>
      </w:r>
      <w:r>
        <w:rPr>
          <w:rFonts w:hAnsi="宋体" w:hint="eastAsia"/>
          <w:color w:val="000000"/>
          <w:szCs w:val="24"/>
        </w:rPr>
        <w:t>在确定成交供应商之前，供应商不得与采购人就投标价格、投标方案等实质性内容进行投标，也不得私下接触投标小组成员。</w:t>
      </w:r>
    </w:p>
    <w:p w:rsidR="009E6CDD" w:rsidRDefault="00C8766A">
      <w:pPr>
        <w:spacing w:line="360" w:lineRule="auto"/>
        <w:ind w:firstLineChars="200" w:firstLine="438"/>
        <w:rPr>
          <w:rFonts w:hAnsi="宋体"/>
          <w:color w:val="000000"/>
          <w:szCs w:val="24"/>
        </w:rPr>
      </w:pPr>
      <w:r>
        <w:rPr>
          <w:rFonts w:hAnsi="宋体" w:hint="eastAsia"/>
          <w:color w:val="000000"/>
          <w:szCs w:val="24"/>
        </w:rPr>
        <w:t>6.4</w:t>
      </w:r>
      <w:r>
        <w:rPr>
          <w:rFonts w:hAnsi="宋体" w:hint="eastAsia"/>
          <w:color w:val="000000"/>
          <w:szCs w:val="24"/>
        </w:rPr>
        <w:t>在确定成交供应商之前</w:t>
      </w:r>
      <w:r>
        <w:rPr>
          <w:rFonts w:hAnsi="宋体" w:hint="eastAsia"/>
          <w:color w:val="000000"/>
          <w:szCs w:val="24"/>
        </w:rPr>
        <w:t>，供应商试图在响应文件审查、澄清、比较和评价时对评标小组、采购人等施加任何影响都可能导致其投标无效。</w:t>
      </w:r>
    </w:p>
    <w:p w:rsidR="009E6CDD" w:rsidRDefault="00C8766A">
      <w:pPr>
        <w:spacing w:line="360" w:lineRule="auto"/>
        <w:ind w:firstLineChars="200" w:firstLine="438"/>
        <w:rPr>
          <w:rFonts w:hAnsi="宋体"/>
          <w:b/>
          <w:bCs/>
          <w:color w:val="000000"/>
          <w:szCs w:val="24"/>
        </w:rPr>
      </w:pPr>
      <w:r>
        <w:rPr>
          <w:rFonts w:hAnsi="宋体" w:hint="eastAsia"/>
          <w:color w:val="000000"/>
          <w:szCs w:val="24"/>
        </w:rPr>
        <w:t>6.5</w:t>
      </w:r>
      <w:r>
        <w:rPr>
          <w:rFonts w:hAnsi="宋体" w:hint="eastAsia"/>
          <w:color w:val="000000"/>
          <w:szCs w:val="24"/>
        </w:rPr>
        <w:t>由采购人向供应商提供的图纸、详细资料、样品、模型、模件和所有其它资料，被视</w:t>
      </w:r>
      <w:r>
        <w:rPr>
          <w:rFonts w:hAnsi="宋体" w:hint="eastAsia"/>
          <w:color w:val="000000"/>
          <w:szCs w:val="24"/>
        </w:rPr>
        <w:lastRenderedPageBreak/>
        <w:t>为保密资料，仅被用于它所规定的用途。除非得到采购人的同意，不能向任何第三方透露。投标结束后，应采购人要求，供应商应归还所有从采购人处获得的保密资料。</w:t>
      </w:r>
    </w:p>
    <w:p w:rsidR="009E6CDD" w:rsidRDefault="00C8766A">
      <w:pPr>
        <w:spacing w:line="360" w:lineRule="auto"/>
        <w:ind w:firstLineChars="200" w:firstLine="440"/>
        <w:rPr>
          <w:rFonts w:hAnsi="宋体"/>
          <w:b/>
          <w:color w:val="000000"/>
          <w:szCs w:val="24"/>
        </w:rPr>
      </w:pPr>
      <w:r>
        <w:rPr>
          <w:rFonts w:hAnsi="宋体" w:hint="eastAsia"/>
          <w:b/>
          <w:color w:val="000000"/>
          <w:szCs w:val="24"/>
        </w:rPr>
        <w:t>7.</w:t>
      </w:r>
      <w:r>
        <w:rPr>
          <w:rFonts w:hAnsi="宋体" w:hint="eastAsia"/>
          <w:b/>
          <w:color w:val="000000"/>
          <w:szCs w:val="24"/>
        </w:rPr>
        <w:t>联合体投标</w:t>
      </w:r>
    </w:p>
    <w:p w:rsidR="009E6CDD" w:rsidRDefault="00C8766A">
      <w:pPr>
        <w:spacing w:line="360" w:lineRule="auto"/>
        <w:ind w:firstLineChars="200" w:firstLine="438"/>
        <w:rPr>
          <w:rFonts w:hAnsi="宋体"/>
          <w:color w:val="000000"/>
          <w:szCs w:val="24"/>
        </w:rPr>
      </w:pPr>
      <w:r>
        <w:rPr>
          <w:rFonts w:hAnsi="宋体" w:hint="eastAsia"/>
          <w:color w:val="000000"/>
          <w:szCs w:val="24"/>
        </w:rPr>
        <w:t>7.1</w:t>
      </w:r>
      <w:r>
        <w:rPr>
          <w:rFonts w:hAnsi="宋体" w:hint="eastAsia"/>
          <w:color w:val="000000"/>
          <w:szCs w:val="24"/>
        </w:rPr>
        <w:t>除非本项目明确要求不接受联合体形式投标外，两个或两个以上供应商可以组成一个联合体投标，以一个供应商的身份参与投标。</w:t>
      </w:r>
    </w:p>
    <w:p w:rsidR="009E6CDD" w:rsidRDefault="00C8766A">
      <w:pPr>
        <w:spacing w:line="360" w:lineRule="auto"/>
        <w:ind w:firstLineChars="200" w:firstLine="438"/>
        <w:rPr>
          <w:rFonts w:hAnsi="宋体"/>
          <w:b/>
          <w:bCs/>
          <w:color w:val="000000"/>
          <w:szCs w:val="24"/>
        </w:rPr>
      </w:pPr>
      <w:r>
        <w:rPr>
          <w:rFonts w:hAnsi="宋体" w:hint="eastAsia"/>
          <w:color w:val="000000"/>
          <w:szCs w:val="24"/>
        </w:rPr>
        <w:t>7.2</w:t>
      </w:r>
      <w:r>
        <w:rPr>
          <w:rFonts w:hAnsi="宋体" w:hint="eastAsia"/>
          <w:color w:val="000000"/>
          <w:szCs w:val="24"/>
        </w:rPr>
        <w:t>以联合体形式参加投标的，联合体各方均</w:t>
      </w:r>
      <w:r>
        <w:rPr>
          <w:rFonts w:hAnsi="宋体" w:hint="eastAsia"/>
          <w:color w:val="000000"/>
          <w:szCs w:val="24"/>
        </w:rPr>
        <w:t>应当符合《政府采购法》第二十二条第一款规定的条件，根据采购项目的特殊要求规定供应商特定条件的，联合体各方中至少应当有一方符合。</w:t>
      </w:r>
    </w:p>
    <w:p w:rsidR="009E6CDD" w:rsidRDefault="00C8766A">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9E6CDD" w:rsidRDefault="00C8766A">
      <w:pPr>
        <w:spacing w:line="360" w:lineRule="auto"/>
        <w:ind w:firstLineChars="200" w:firstLine="438"/>
        <w:rPr>
          <w:rFonts w:hAnsi="宋体"/>
          <w:color w:val="000000"/>
          <w:szCs w:val="24"/>
        </w:rPr>
      </w:pPr>
      <w:r>
        <w:rPr>
          <w:rFonts w:hAnsi="宋体" w:hint="eastAsia"/>
          <w:color w:val="000000"/>
          <w:szCs w:val="24"/>
        </w:rPr>
        <w:t>7.4</w:t>
      </w:r>
      <w:r>
        <w:rPr>
          <w:rFonts w:hAnsi="宋体" w:hint="eastAsia"/>
          <w:color w:val="000000"/>
          <w:szCs w:val="24"/>
        </w:rPr>
        <w:t>联合体投标的，可以由联合体中的一方或者共同提交投标保证金，以一方名义提交保证金的，对联合体各方均具有约束力。</w:t>
      </w:r>
    </w:p>
    <w:p w:rsidR="009E6CDD" w:rsidRDefault="00C8766A">
      <w:pPr>
        <w:spacing w:line="360" w:lineRule="auto"/>
        <w:ind w:firstLineChars="200" w:firstLine="440"/>
        <w:rPr>
          <w:rFonts w:hAnsi="宋体"/>
          <w:b/>
          <w:bCs/>
          <w:color w:val="000000"/>
          <w:szCs w:val="24"/>
        </w:rPr>
      </w:pPr>
      <w:r>
        <w:rPr>
          <w:rFonts w:hAnsi="宋体" w:hint="eastAsia"/>
          <w:b/>
          <w:bCs/>
          <w:color w:val="000000"/>
          <w:szCs w:val="24"/>
        </w:rPr>
        <w:t>8.</w:t>
      </w:r>
      <w:r>
        <w:rPr>
          <w:rFonts w:hAnsi="宋体" w:hint="eastAsia"/>
          <w:b/>
          <w:bCs/>
          <w:color w:val="000000"/>
          <w:szCs w:val="24"/>
        </w:rPr>
        <w:t>投标品牌</w:t>
      </w:r>
    </w:p>
    <w:p w:rsidR="009E6CDD" w:rsidRDefault="00C8766A">
      <w:pPr>
        <w:spacing w:line="360" w:lineRule="auto"/>
        <w:ind w:firstLineChars="200" w:firstLine="438"/>
        <w:rPr>
          <w:rFonts w:hAnsi="宋体"/>
          <w:color w:val="000000"/>
          <w:szCs w:val="24"/>
        </w:rPr>
      </w:pPr>
      <w:r>
        <w:rPr>
          <w:rFonts w:hAnsi="宋体" w:hint="eastAsia"/>
          <w:color w:val="000000"/>
          <w:szCs w:val="24"/>
        </w:rPr>
        <w:t>8.1</w:t>
      </w:r>
      <w:r>
        <w:rPr>
          <w:rFonts w:hAnsi="宋体" w:hint="eastAsia"/>
          <w:color w:val="000000"/>
          <w:szCs w:val="24"/>
        </w:rPr>
        <w:t>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9E6CDD" w:rsidRDefault="00C8766A">
      <w:pPr>
        <w:spacing w:line="360" w:lineRule="auto"/>
        <w:ind w:firstLineChars="200" w:firstLine="440"/>
        <w:rPr>
          <w:rFonts w:hAnsi="宋体"/>
          <w:b/>
          <w:bCs/>
          <w:color w:val="000000"/>
          <w:szCs w:val="24"/>
        </w:rPr>
      </w:pPr>
      <w:r>
        <w:rPr>
          <w:rFonts w:hAnsi="宋体" w:hint="eastAsia"/>
          <w:b/>
          <w:bCs/>
          <w:color w:val="000000"/>
          <w:szCs w:val="24"/>
        </w:rPr>
        <w:t>9.</w:t>
      </w:r>
      <w:r>
        <w:rPr>
          <w:rFonts w:hAnsi="宋体" w:hint="eastAsia"/>
          <w:b/>
          <w:bCs/>
          <w:color w:val="000000"/>
          <w:szCs w:val="24"/>
        </w:rPr>
        <w:t>投标专用章的效力</w:t>
      </w:r>
    </w:p>
    <w:p w:rsidR="009E6CDD" w:rsidRDefault="00C8766A">
      <w:pPr>
        <w:spacing w:line="360" w:lineRule="auto"/>
        <w:ind w:firstLineChars="200" w:firstLine="438"/>
        <w:rPr>
          <w:rFonts w:hAnsi="宋体"/>
          <w:color w:val="000000"/>
          <w:szCs w:val="24"/>
        </w:rPr>
      </w:pPr>
      <w:r>
        <w:rPr>
          <w:rFonts w:hAnsi="宋体" w:hint="eastAsia"/>
          <w:color w:val="000000"/>
          <w:szCs w:val="24"/>
        </w:rPr>
        <w:t>9.1</w:t>
      </w:r>
      <w:r>
        <w:rPr>
          <w:rFonts w:hAnsi="宋体" w:hint="eastAsia"/>
          <w:color w:val="000000"/>
          <w:szCs w:val="24"/>
        </w:rPr>
        <w:t>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9E6CDD" w:rsidRDefault="00C8766A">
      <w:pPr>
        <w:spacing w:line="360" w:lineRule="auto"/>
        <w:ind w:firstLineChars="200" w:firstLine="440"/>
        <w:rPr>
          <w:rFonts w:hAnsi="宋体"/>
          <w:b/>
          <w:bCs/>
          <w:color w:val="000000"/>
          <w:szCs w:val="24"/>
        </w:rPr>
      </w:pPr>
      <w:r>
        <w:rPr>
          <w:rFonts w:hAnsi="宋体" w:hint="eastAsia"/>
          <w:b/>
          <w:bCs/>
          <w:color w:val="000000"/>
          <w:szCs w:val="24"/>
        </w:rPr>
        <w:t>10.</w:t>
      </w:r>
      <w:r>
        <w:rPr>
          <w:rFonts w:hAnsi="宋体" w:hint="eastAsia"/>
          <w:b/>
          <w:bCs/>
          <w:color w:val="000000"/>
          <w:szCs w:val="24"/>
        </w:rPr>
        <w:t>合同标的转让</w:t>
      </w:r>
    </w:p>
    <w:p w:rsidR="009E6CDD" w:rsidRDefault="00C8766A">
      <w:pPr>
        <w:spacing w:line="360" w:lineRule="auto"/>
        <w:ind w:firstLineChars="200" w:firstLine="438"/>
        <w:rPr>
          <w:rFonts w:hAnsi="宋体"/>
          <w:color w:val="000000"/>
          <w:szCs w:val="24"/>
        </w:rPr>
      </w:pPr>
      <w:r>
        <w:rPr>
          <w:rFonts w:hAnsi="宋体" w:hint="eastAsia"/>
          <w:color w:val="000000"/>
          <w:szCs w:val="24"/>
        </w:rPr>
        <w:t>10.1</w:t>
      </w:r>
      <w:r>
        <w:rPr>
          <w:rFonts w:hAnsi="宋体" w:hint="eastAsia"/>
          <w:color w:val="000000"/>
          <w:szCs w:val="24"/>
        </w:rPr>
        <w:t>合同未约定或者未经采购人同意，成交供应商不得向他人转让成交项目，也不得将成交项目肢解后分别向他人转让。</w:t>
      </w:r>
    </w:p>
    <w:p w:rsidR="009E6CDD" w:rsidRDefault="00C8766A">
      <w:pPr>
        <w:spacing w:line="360" w:lineRule="auto"/>
        <w:ind w:firstLineChars="200" w:firstLine="438"/>
        <w:rPr>
          <w:rFonts w:hAnsi="宋体"/>
          <w:color w:val="000000"/>
          <w:szCs w:val="24"/>
        </w:rPr>
      </w:pPr>
      <w:r>
        <w:rPr>
          <w:rFonts w:hAnsi="宋体" w:hint="eastAsia"/>
          <w:color w:val="000000"/>
          <w:szCs w:val="24"/>
        </w:rPr>
        <w:t>10.2</w:t>
      </w:r>
      <w:r>
        <w:rPr>
          <w:rFonts w:hAnsi="宋体" w:hint="eastAsia"/>
          <w:color w:val="000000"/>
          <w:szCs w:val="24"/>
        </w:rPr>
        <w:t>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9E6CDD" w:rsidRDefault="00C8766A">
      <w:pPr>
        <w:spacing w:line="360" w:lineRule="auto"/>
        <w:ind w:firstLineChars="200" w:firstLine="438"/>
        <w:rPr>
          <w:rFonts w:hAnsi="宋体"/>
          <w:color w:val="000000"/>
          <w:szCs w:val="24"/>
        </w:rPr>
      </w:pPr>
      <w:r>
        <w:rPr>
          <w:rFonts w:hAnsi="宋体" w:hint="eastAsia"/>
          <w:color w:val="000000"/>
          <w:szCs w:val="24"/>
        </w:rPr>
        <w:lastRenderedPageBreak/>
        <w:t>10.3</w:t>
      </w:r>
      <w:r>
        <w:rPr>
          <w:rFonts w:hAnsi="宋体" w:hint="eastAsia"/>
          <w:color w:val="000000"/>
          <w:szCs w:val="24"/>
        </w:rPr>
        <w:t>成交供应商应当就分包项目向采购人负责，接受分包的人就分包项目承担连带责任。</w:t>
      </w:r>
    </w:p>
    <w:p w:rsidR="009E6CDD" w:rsidRDefault="00C8766A">
      <w:pPr>
        <w:spacing w:line="360" w:lineRule="auto"/>
        <w:ind w:firstLineChars="200" w:firstLine="438"/>
        <w:rPr>
          <w:rFonts w:hAnsi="宋体"/>
          <w:color w:val="000000"/>
          <w:szCs w:val="24"/>
        </w:rPr>
      </w:pPr>
      <w:r>
        <w:rPr>
          <w:rFonts w:hAnsi="宋体" w:hint="eastAsia"/>
          <w:color w:val="000000"/>
          <w:szCs w:val="24"/>
        </w:rPr>
        <w:t>10.4</w:t>
      </w:r>
      <w:r>
        <w:rPr>
          <w:rFonts w:hAnsi="宋体" w:hint="eastAsia"/>
          <w:color w:val="000000"/>
          <w:szCs w:val="24"/>
        </w:rPr>
        <w:t>未经政府采购管理部门批准，</w:t>
      </w:r>
      <w:r>
        <w:rPr>
          <w:rFonts w:hAnsi="宋体" w:hint="eastAsia"/>
          <w:color w:val="000000"/>
          <w:szCs w:val="24"/>
        </w:rPr>
        <w:t>进口设备不得转包。</w:t>
      </w:r>
    </w:p>
    <w:p w:rsidR="009E6CDD" w:rsidRDefault="00C8766A">
      <w:pPr>
        <w:spacing w:line="360" w:lineRule="auto"/>
        <w:ind w:firstLineChars="200" w:firstLine="440"/>
        <w:rPr>
          <w:rFonts w:hAnsi="宋体"/>
          <w:b/>
          <w:bCs/>
          <w:color w:val="000000"/>
          <w:szCs w:val="24"/>
        </w:rPr>
      </w:pPr>
      <w:r>
        <w:rPr>
          <w:rFonts w:hAnsi="宋体" w:hint="eastAsia"/>
          <w:b/>
          <w:bCs/>
          <w:color w:val="000000"/>
          <w:szCs w:val="24"/>
        </w:rPr>
        <w:t>11.</w:t>
      </w:r>
      <w:r>
        <w:rPr>
          <w:rFonts w:hAnsi="宋体" w:hint="eastAsia"/>
          <w:b/>
          <w:bCs/>
          <w:color w:val="000000"/>
          <w:szCs w:val="24"/>
        </w:rPr>
        <w:t>采购信息的发布</w:t>
      </w:r>
    </w:p>
    <w:p w:rsidR="009E6CDD" w:rsidRDefault="00C8766A">
      <w:pPr>
        <w:spacing w:line="360" w:lineRule="auto"/>
        <w:ind w:firstLineChars="200" w:firstLine="438"/>
        <w:rPr>
          <w:rFonts w:hAnsi="宋体"/>
          <w:color w:val="000000"/>
          <w:szCs w:val="24"/>
        </w:rPr>
      </w:pPr>
      <w:r>
        <w:rPr>
          <w:rFonts w:hAnsi="宋体" w:hint="eastAsia"/>
          <w:color w:val="000000"/>
          <w:szCs w:val="24"/>
        </w:rPr>
        <w:t>11.1</w:t>
      </w:r>
      <w:r>
        <w:rPr>
          <w:rFonts w:hAnsi="宋体" w:hint="eastAsia"/>
          <w:color w:val="000000"/>
          <w:szCs w:val="24"/>
        </w:rPr>
        <w:t>与本次采购活动相关的信息，将在合肥香怡市政园林建设有限公司网站</w:t>
      </w:r>
      <w:r>
        <w:rPr>
          <w:rFonts w:hAnsi="宋体" w:hint="eastAsia"/>
          <w:color w:val="000000"/>
          <w:szCs w:val="24"/>
        </w:rPr>
        <w:t>(</w:t>
      </w:r>
      <w:r>
        <w:rPr>
          <w:rFonts w:hAnsi="宋体"/>
          <w:color w:val="000000"/>
          <w:szCs w:val="24"/>
        </w:rPr>
        <w:t>http://www.hfpudc.com/</w:t>
      </w:r>
      <w:r>
        <w:rPr>
          <w:rFonts w:hAnsi="宋体" w:hint="eastAsia"/>
          <w:color w:val="000000"/>
          <w:szCs w:val="24"/>
        </w:rPr>
        <w:t>)</w:t>
      </w:r>
      <w:r>
        <w:rPr>
          <w:rFonts w:hAnsi="宋体" w:hint="eastAsia"/>
          <w:color w:val="000000"/>
          <w:szCs w:val="24"/>
        </w:rPr>
        <w:t>发布。</w:t>
      </w:r>
    </w:p>
    <w:p w:rsidR="009E6CDD" w:rsidRDefault="00C8766A">
      <w:pPr>
        <w:pStyle w:val="2"/>
        <w:spacing w:before="0" w:after="0" w:line="360" w:lineRule="auto"/>
        <w:ind w:firstLineChars="200" w:firstLine="440"/>
        <w:rPr>
          <w:rFonts w:ascii="宋体" w:eastAsia="宋体" w:hAnsi="宋体"/>
          <w:color w:val="000000"/>
          <w:sz w:val="24"/>
          <w:szCs w:val="24"/>
        </w:rPr>
      </w:pPr>
      <w:bookmarkStart w:id="32" w:name="_Toc527131316"/>
      <w:bookmarkStart w:id="33" w:name="_Toc419376297"/>
      <w:r>
        <w:rPr>
          <w:rFonts w:ascii="宋体" w:eastAsia="宋体" w:hAnsi="宋体" w:hint="eastAsia"/>
          <w:color w:val="000000"/>
          <w:sz w:val="24"/>
          <w:szCs w:val="24"/>
        </w:rPr>
        <w:t>（二）招标文件</w:t>
      </w:r>
      <w:bookmarkStart w:id="34" w:name="_Hlt509649791"/>
      <w:bookmarkStart w:id="35" w:name="_Hlt509650361"/>
      <w:bookmarkStart w:id="36" w:name="_Hlt509649930"/>
      <w:bookmarkEnd w:id="32"/>
      <w:bookmarkEnd w:id="33"/>
      <w:bookmarkEnd w:id="34"/>
      <w:bookmarkEnd w:id="35"/>
      <w:bookmarkEnd w:id="36"/>
    </w:p>
    <w:p w:rsidR="009E6CDD" w:rsidRDefault="00C8766A">
      <w:pPr>
        <w:spacing w:line="360" w:lineRule="auto"/>
        <w:ind w:firstLineChars="200" w:firstLine="440"/>
        <w:rPr>
          <w:rFonts w:hAnsi="宋体"/>
          <w:b/>
          <w:color w:val="000000"/>
          <w:szCs w:val="24"/>
        </w:rPr>
      </w:pPr>
      <w:bookmarkStart w:id="37" w:name="_Hlt509650734"/>
      <w:bookmarkEnd w:id="37"/>
      <w:r>
        <w:rPr>
          <w:rFonts w:hAnsi="宋体" w:hint="eastAsia"/>
          <w:b/>
          <w:color w:val="000000"/>
          <w:szCs w:val="24"/>
        </w:rPr>
        <w:t>12.</w:t>
      </w:r>
      <w:r>
        <w:rPr>
          <w:rFonts w:hAnsi="宋体" w:hint="eastAsia"/>
          <w:b/>
          <w:color w:val="000000"/>
          <w:szCs w:val="24"/>
        </w:rPr>
        <w:t>招标文件构成</w:t>
      </w:r>
    </w:p>
    <w:p w:rsidR="009E6CDD" w:rsidRDefault="00C8766A">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9E6CDD" w:rsidRDefault="00C8766A">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w:t>
      </w:r>
      <w:r>
        <w:rPr>
          <w:rFonts w:hAnsi="宋体" w:hint="eastAsia"/>
          <w:color w:val="000000"/>
          <w:szCs w:val="24"/>
        </w:rPr>
        <w:t>一、</w:t>
      </w:r>
      <w:r>
        <w:rPr>
          <w:rFonts w:hAnsi="宋体" w:hint="eastAsia"/>
          <w:bCs/>
          <w:color w:val="000000"/>
          <w:szCs w:val="24"/>
        </w:rPr>
        <w:t>招标公告；</w:t>
      </w:r>
    </w:p>
    <w:p w:rsidR="009E6CDD" w:rsidRDefault="00C8766A">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w:t>
      </w:r>
      <w:r>
        <w:rPr>
          <w:rFonts w:hAnsi="宋体" w:hint="eastAsia"/>
          <w:color w:val="000000"/>
          <w:szCs w:val="24"/>
        </w:rPr>
        <w:t>二、</w:t>
      </w:r>
      <w:r>
        <w:rPr>
          <w:rFonts w:hAnsi="宋体" w:hint="eastAsia"/>
          <w:bCs/>
          <w:color w:val="000000"/>
          <w:szCs w:val="24"/>
        </w:rPr>
        <w:t>供应商须知前附表；</w:t>
      </w:r>
    </w:p>
    <w:p w:rsidR="009E6CDD" w:rsidRDefault="00C8766A">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w:t>
      </w:r>
      <w:r>
        <w:rPr>
          <w:rFonts w:hAnsi="宋体" w:hint="eastAsia"/>
          <w:color w:val="000000"/>
          <w:szCs w:val="24"/>
        </w:rPr>
        <w:t>三、</w:t>
      </w:r>
      <w:r>
        <w:rPr>
          <w:rFonts w:hAnsi="宋体" w:hint="eastAsia"/>
          <w:bCs/>
          <w:color w:val="000000"/>
          <w:szCs w:val="24"/>
        </w:rPr>
        <w:t>采购需求；</w:t>
      </w:r>
    </w:p>
    <w:p w:rsidR="009E6CDD" w:rsidRDefault="00C8766A">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w:t>
      </w:r>
      <w:r>
        <w:rPr>
          <w:rFonts w:hAnsi="宋体" w:hint="eastAsia"/>
          <w:color w:val="000000"/>
          <w:szCs w:val="24"/>
        </w:rPr>
        <w:t>四、</w:t>
      </w:r>
      <w:r>
        <w:rPr>
          <w:rFonts w:hAnsi="宋体" w:hint="eastAsia"/>
          <w:bCs/>
          <w:color w:val="000000"/>
          <w:szCs w:val="24"/>
        </w:rPr>
        <w:t>供应商须知；</w:t>
      </w:r>
    </w:p>
    <w:p w:rsidR="009E6CDD" w:rsidRDefault="00C8766A">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w:t>
      </w:r>
      <w:r>
        <w:rPr>
          <w:rFonts w:hAnsi="宋体" w:hint="eastAsia"/>
          <w:color w:val="000000"/>
          <w:szCs w:val="24"/>
        </w:rPr>
        <w:t>五、</w:t>
      </w:r>
      <w:r>
        <w:rPr>
          <w:rFonts w:hAnsi="宋体" w:hint="eastAsia"/>
          <w:bCs/>
          <w:color w:val="000000"/>
          <w:szCs w:val="24"/>
        </w:rPr>
        <w:t>合同条款；</w:t>
      </w:r>
    </w:p>
    <w:p w:rsidR="009E6CDD" w:rsidRDefault="00C8766A">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w:t>
      </w:r>
      <w:r>
        <w:rPr>
          <w:rFonts w:hAnsi="宋体" w:hint="eastAsia"/>
          <w:color w:val="000000"/>
          <w:szCs w:val="24"/>
        </w:rPr>
        <w:t>六、</w:t>
      </w:r>
      <w:r>
        <w:rPr>
          <w:rFonts w:hAnsi="宋体" w:hint="eastAsia"/>
          <w:bCs/>
          <w:color w:val="000000"/>
          <w:szCs w:val="24"/>
        </w:rPr>
        <w:t>响应文件格式；</w:t>
      </w:r>
    </w:p>
    <w:p w:rsidR="009E6CDD" w:rsidRDefault="00C8766A">
      <w:pPr>
        <w:spacing w:line="360" w:lineRule="auto"/>
        <w:ind w:firstLineChars="200" w:firstLine="438"/>
        <w:rPr>
          <w:rFonts w:hAnsi="宋体"/>
          <w:color w:val="000000"/>
          <w:szCs w:val="24"/>
        </w:rPr>
      </w:pPr>
      <w:r>
        <w:rPr>
          <w:rFonts w:hAnsi="宋体" w:hint="eastAsia"/>
          <w:bCs/>
          <w:color w:val="000000"/>
          <w:szCs w:val="24"/>
        </w:rPr>
        <w:t>12.1.7</w:t>
      </w:r>
      <w:r>
        <w:rPr>
          <w:rFonts w:hAnsi="宋体" w:hint="eastAsia"/>
          <w:bCs/>
          <w:color w:val="000000"/>
          <w:szCs w:val="24"/>
        </w:rPr>
        <w:t>合肥香怡市政园林建设有限公司发布的</w:t>
      </w:r>
      <w:r>
        <w:rPr>
          <w:rFonts w:hint="eastAsia"/>
          <w:color w:val="000000"/>
          <w:szCs w:val="24"/>
        </w:rPr>
        <w:t>图纸、工程量清单、控制价、答疑、补遗、补充通知等。</w:t>
      </w:r>
    </w:p>
    <w:p w:rsidR="009E6CDD" w:rsidRDefault="00C8766A">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w:t>
      </w:r>
      <w:r>
        <w:rPr>
          <w:rFonts w:hAnsi="宋体" w:hint="eastAsia"/>
          <w:color w:val="000000"/>
          <w:szCs w:val="24"/>
        </w:rPr>
        <w:t>供应商应认真阅读投标文件中所有的事项、格式、条件、条款和规范等要求。</w:t>
      </w:r>
    </w:p>
    <w:p w:rsidR="009E6CDD" w:rsidRDefault="00C8766A">
      <w:pPr>
        <w:spacing w:line="360" w:lineRule="auto"/>
        <w:ind w:firstLineChars="200" w:firstLine="438"/>
        <w:rPr>
          <w:rFonts w:hAnsi="宋体"/>
          <w:color w:val="000000"/>
          <w:szCs w:val="24"/>
        </w:rPr>
      </w:pPr>
      <w:r>
        <w:rPr>
          <w:rFonts w:hAnsi="宋体" w:hint="eastAsia"/>
          <w:color w:val="000000"/>
          <w:szCs w:val="24"/>
        </w:rPr>
        <w:t>12.3</w:t>
      </w:r>
      <w:r>
        <w:rPr>
          <w:rFonts w:hAnsi="宋体" w:hint="eastAsia"/>
          <w:color w:val="000000"/>
          <w:szCs w:val="24"/>
        </w:rPr>
        <w:t>供应商应当按照投标文件的要求编制响应文件，响应文件应对投标文件提出的要求和条件作出实质性响应。</w:t>
      </w:r>
    </w:p>
    <w:p w:rsidR="009E6CDD" w:rsidRDefault="00C8766A">
      <w:pPr>
        <w:spacing w:line="360" w:lineRule="auto"/>
        <w:ind w:firstLineChars="200" w:firstLine="438"/>
        <w:rPr>
          <w:rFonts w:hAnsi="宋体"/>
          <w:bCs/>
          <w:color w:val="000000"/>
          <w:szCs w:val="24"/>
        </w:rPr>
      </w:pPr>
      <w:r>
        <w:rPr>
          <w:rFonts w:hAnsi="宋体" w:hint="eastAsia"/>
          <w:color w:val="000000"/>
          <w:szCs w:val="24"/>
        </w:rPr>
        <w:t>12.4</w:t>
      </w:r>
      <w:r>
        <w:rPr>
          <w:rFonts w:hAnsi="宋体" w:hint="eastAsia"/>
          <w:color w:val="000000"/>
          <w:szCs w:val="24"/>
        </w:rPr>
        <w:t>供应商获取投标文件后，应仔细检查投标文件的所有内容，如有残缺等问题应在</w:t>
      </w:r>
      <w:r>
        <w:rPr>
          <w:rFonts w:hAnsi="宋体" w:hint="eastAsia"/>
          <w:color w:val="000000"/>
          <w:szCs w:val="24"/>
        </w:rPr>
        <w:t>13.4</w:t>
      </w:r>
      <w:r>
        <w:rPr>
          <w:rFonts w:hAnsi="宋体" w:hint="eastAsia"/>
          <w:color w:val="000000"/>
          <w:szCs w:val="24"/>
        </w:rPr>
        <w:t>供应商获取投标文件后，应仔细检查投标文件的所有内容，如有残缺等问题应自获得投标文件后于答疑截止时间前向</w:t>
      </w:r>
      <w:r>
        <w:rPr>
          <w:rFonts w:hAnsi="宋体" w:hint="eastAsia"/>
          <w:bCs/>
          <w:color w:val="000000"/>
          <w:szCs w:val="24"/>
        </w:rPr>
        <w:t>香怡园林</w:t>
      </w:r>
    </w:p>
    <w:p w:rsidR="009E6CDD" w:rsidRDefault="00C8766A">
      <w:pPr>
        <w:spacing w:line="360" w:lineRule="auto"/>
        <w:ind w:firstLineChars="200" w:firstLine="438"/>
        <w:rPr>
          <w:rFonts w:hAnsi="宋体"/>
          <w:color w:val="000000"/>
          <w:szCs w:val="24"/>
        </w:rPr>
      </w:pPr>
      <w:r>
        <w:rPr>
          <w:rFonts w:hAnsi="宋体" w:hint="eastAsia"/>
          <w:color w:val="000000"/>
          <w:szCs w:val="24"/>
        </w:rPr>
        <w:t>提出，否则由此引起的损失由供应商自行承担。</w:t>
      </w:r>
    </w:p>
    <w:p w:rsidR="009E6CDD" w:rsidRDefault="00C8766A">
      <w:pPr>
        <w:spacing w:line="360" w:lineRule="auto"/>
        <w:ind w:firstLineChars="200" w:firstLine="440"/>
        <w:rPr>
          <w:rFonts w:hAnsi="宋体"/>
          <w:b/>
          <w:color w:val="000000"/>
          <w:szCs w:val="24"/>
        </w:rPr>
      </w:pPr>
      <w:r>
        <w:rPr>
          <w:rFonts w:hAnsi="宋体" w:hint="eastAsia"/>
          <w:b/>
          <w:color w:val="000000"/>
          <w:szCs w:val="24"/>
        </w:rPr>
        <w:t>13.</w:t>
      </w:r>
      <w:r>
        <w:rPr>
          <w:rFonts w:hAnsi="宋体" w:hint="eastAsia"/>
          <w:b/>
          <w:color w:val="000000"/>
          <w:szCs w:val="24"/>
        </w:rPr>
        <w:t>答疑及投标文件的澄清与修改</w:t>
      </w:r>
    </w:p>
    <w:p w:rsidR="009E6CDD" w:rsidRDefault="00C8766A">
      <w:pPr>
        <w:spacing w:line="360" w:lineRule="auto"/>
        <w:ind w:firstLineChars="200" w:firstLine="438"/>
        <w:rPr>
          <w:rFonts w:hAnsi="宋体"/>
          <w:color w:val="000000"/>
          <w:szCs w:val="24"/>
        </w:rPr>
      </w:pPr>
      <w:r>
        <w:rPr>
          <w:rFonts w:hAnsi="宋体" w:hint="eastAsia"/>
          <w:color w:val="000000"/>
          <w:szCs w:val="24"/>
        </w:rPr>
        <w:t>1</w:t>
      </w:r>
      <w:r>
        <w:rPr>
          <w:rFonts w:hAnsi="宋体" w:hint="eastAsia"/>
          <w:color w:val="000000"/>
          <w:szCs w:val="24"/>
        </w:rPr>
        <w:t>3</w:t>
      </w:r>
      <w:r>
        <w:rPr>
          <w:rFonts w:hAnsi="宋体"/>
          <w:color w:val="000000"/>
          <w:szCs w:val="24"/>
        </w:rPr>
        <w:t>.</w:t>
      </w:r>
      <w:r>
        <w:rPr>
          <w:rFonts w:hAnsi="宋体" w:hint="eastAsia"/>
          <w:color w:val="000000"/>
          <w:szCs w:val="24"/>
        </w:rPr>
        <w:t>1</w:t>
      </w:r>
      <w:r>
        <w:rPr>
          <w:rFonts w:hAnsi="宋体" w:hint="eastAsia"/>
          <w:color w:val="000000"/>
          <w:szCs w:val="24"/>
        </w:rPr>
        <w:t>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9E6CDD" w:rsidRDefault="00C8766A">
      <w:pPr>
        <w:spacing w:line="360" w:lineRule="auto"/>
        <w:ind w:firstLineChars="200" w:firstLine="438"/>
        <w:rPr>
          <w:rFonts w:hAnsi="宋体"/>
          <w:color w:val="000000"/>
          <w:szCs w:val="24"/>
        </w:rPr>
      </w:pPr>
      <w:r>
        <w:rPr>
          <w:rFonts w:hAnsi="宋体" w:hint="eastAsia"/>
          <w:color w:val="000000"/>
          <w:szCs w:val="24"/>
        </w:rPr>
        <w:t>13.1.1</w:t>
      </w:r>
      <w:r>
        <w:rPr>
          <w:rFonts w:hAnsi="宋体" w:hint="eastAsia"/>
          <w:color w:val="000000"/>
          <w:szCs w:val="24"/>
        </w:rPr>
        <w:t>除非招标文件明确约定，否则，如招标文件存在不一致时，优先顺序如下：（</w:t>
      </w:r>
      <w:r>
        <w:rPr>
          <w:rFonts w:hAnsi="宋体" w:hint="eastAsia"/>
          <w:color w:val="000000"/>
          <w:szCs w:val="24"/>
        </w:rPr>
        <w:t>1</w:t>
      </w:r>
      <w:r>
        <w:rPr>
          <w:rFonts w:hAnsi="宋体" w:hint="eastAsia"/>
          <w:color w:val="000000"/>
          <w:szCs w:val="24"/>
        </w:rPr>
        <w:t>）招标公告；（</w:t>
      </w:r>
      <w:r>
        <w:rPr>
          <w:rFonts w:hAnsi="宋体" w:hint="eastAsia"/>
          <w:color w:val="000000"/>
          <w:szCs w:val="24"/>
        </w:rPr>
        <w:t>2</w:t>
      </w:r>
      <w:r>
        <w:rPr>
          <w:rFonts w:hAnsi="宋体" w:hint="eastAsia"/>
          <w:color w:val="000000"/>
          <w:szCs w:val="24"/>
        </w:rPr>
        <w:t>）供应商须知前附表；（</w:t>
      </w:r>
      <w:r>
        <w:rPr>
          <w:rFonts w:hAnsi="宋体" w:hint="eastAsia"/>
          <w:color w:val="000000"/>
          <w:szCs w:val="24"/>
        </w:rPr>
        <w:t>3</w:t>
      </w:r>
      <w:r>
        <w:rPr>
          <w:rFonts w:hAnsi="宋体" w:hint="eastAsia"/>
          <w:color w:val="000000"/>
          <w:szCs w:val="24"/>
        </w:rPr>
        <w:t>）采购需求；（</w:t>
      </w:r>
      <w:r>
        <w:rPr>
          <w:rFonts w:hAnsi="宋体" w:hint="eastAsia"/>
          <w:color w:val="000000"/>
          <w:szCs w:val="24"/>
        </w:rPr>
        <w:t>4</w:t>
      </w:r>
      <w:r>
        <w:rPr>
          <w:rFonts w:hAnsi="宋体" w:hint="eastAsia"/>
          <w:color w:val="000000"/>
          <w:szCs w:val="24"/>
        </w:rPr>
        <w:t>）评标办法；（</w:t>
      </w:r>
      <w:r>
        <w:rPr>
          <w:rFonts w:hAnsi="宋体" w:hint="eastAsia"/>
          <w:color w:val="000000"/>
          <w:szCs w:val="24"/>
        </w:rPr>
        <w:t>5</w:t>
      </w:r>
      <w:r>
        <w:rPr>
          <w:rFonts w:hAnsi="宋体" w:hint="eastAsia"/>
          <w:color w:val="000000"/>
          <w:szCs w:val="24"/>
        </w:rPr>
        <w:t>）其他。</w:t>
      </w:r>
    </w:p>
    <w:p w:rsidR="009E6CDD" w:rsidRDefault="00C8766A">
      <w:pPr>
        <w:spacing w:line="360" w:lineRule="auto"/>
        <w:ind w:firstLineChars="200" w:firstLine="438"/>
        <w:rPr>
          <w:rFonts w:hAnsi="宋体"/>
          <w:color w:val="000000"/>
          <w:szCs w:val="24"/>
        </w:rPr>
      </w:pPr>
      <w:r>
        <w:rPr>
          <w:rFonts w:hAnsi="宋体" w:hint="eastAsia"/>
          <w:color w:val="000000"/>
          <w:szCs w:val="24"/>
        </w:rPr>
        <w:t>13.1.2</w:t>
      </w:r>
      <w:r>
        <w:rPr>
          <w:rFonts w:hAnsi="宋体" w:hint="eastAsia"/>
          <w:color w:val="000000"/>
          <w:szCs w:val="24"/>
        </w:rPr>
        <w:t>除非招标文件明确约定，否则，如招标文件、工程量清单、施工图纸之间存在不一</w:t>
      </w:r>
      <w:r>
        <w:rPr>
          <w:rFonts w:hAnsi="宋体" w:hint="eastAsia"/>
          <w:color w:val="000000"/>
          <w:szCs w:val="24"/>
        </w:rPr>
        <w:lastRenderedPageBreak/>
        <w:t>致时，以要求严格或质量等级高的为准。</w:t>
      </w:r>
    </w:p>
    <w:p w:rsidR="009E6CDD" w:rsidRDefault="00C8766A">
      <w:pPr>
        <w:spacing w:line="360" w:lineRule="auto"/>
        <w:ind w:firstLineChars="200" w:firstLine="438"/>
        <w:rPr>
          <w:rFonts w:hAnsi="宋体"/>
          <w:bCs/>
          <w:color w:val="000000"/>
          <w:szCs w:val="24"/>
        </w:rPr>
      </w:pPr>
      <w:r>
        <w:rPr>
          <w:rFonts w:hAnsi="宋体" w:hint="eastAsia"/>
          <w:color w:val="000000"/>
          <w:szCs w:val="24"/>
        </w:rPr>
        <w:t>13.2</w:t>
      </w:r>
      <w:r>
        <w:rPr>
          <w:rFonts w:hAnsi="宋体" w:hint="eastAsia"/>
          <w:bCs/>
          <w:color w:val="000000"/>
          <w:szCs w:val="24"/>
        </w:rPr>
        <w:t>香怡园林</w:t>
      </w:r>
    </w:p>
    <w:p w:rsidR="009E6CDD" w:rsidRDefault="00C8766A">
      <w:pPr>
        <w:spacing w:line="360" w:lineRule="auto"/>
        <w:ind w:firstLineChars="200" w:firstLine="438"/>
        <w:rPr>
          <w:rFonts w:hAnsi="宋体"/>
          <w:color w:val="000000"/>
          <w:szCs w:val="24"/>
        </w:rPr>
      </w:pPr>
      <w:r>
        <w:rPr>
          <w:rFonts w:hAnsi="宋体" w:hint="eastAsia"/>
          <w:color w:val="000000"/>
          <w:szCs w:val="24"/>
        </w:rPr>
        <w:t>对投标文件进行的答疑、澄清、变更或补充，将在网站上及时发布，该公告内容为投</w:t>
      </w:r>
      <w:r>
        <w:rPr>
          <w:rFonts w:hAnsi="宋体" w:hint="eastAsia"/>
          <w:color w:val="000000"/>
          <w:szCs w:val="24"/>
        </w:rPr>
        <w:t>标文件的组成部分，对供应商具有同样约束力。当投标文件、答疑、澄清、变更或补充等在同一内容的表述上不一致时，以最后发出的书面文件为准。</w:t>
      </w:r>
    </w:p>
    <w:p w:rsidR="009E6CDD" w:rsidRDefault="00C8766A">
      <w:pPr>
        <w:spacing w:line="360" w:lineRule="auto"/>
        <w:ind w:firstLineChars="200" w:firstLine="438"/>
        <w:rPr>
          <w:rFonts w:hAnsi="宋体"/>
          <w:bCs/>
          <w:color w:val="000000"/>
          <w:szCs w:val="24"/>
        </w:rPr>
      </w:pPr>
      <w:r>
        <w:rPr>
          <w:rFonts w:hAnsi="宋体" w:hint="eastAsia"/>
          <w:color w:val="000000"/>
          <w:szCs w:val="24"/>
        </w:rPr>
        <w:t>13.3</w:t>
      </w:r>
      <w:r>
        <w:rPr>
          <w:rFonts w:hAnsi="宋体" w:hint="eastAsia"/>
          <w:color w:val="000000"/>
          <w:szCs w:val="24"/>
        </w:rPr>
        <w:t>在投标截止时间前，</w:t>
      </w:r>
      <w:r>
        <w:rPr>
          <w:rFonts w:hAnsi="宋体" w:hint="eastAsia"/>
          <w:bCs/>
          <w:color w:val="000000"/>
          <w:szCs w:val="24"/>
        </w:rPr>
        <w:t>香怡园林</w:t>
      </w:r>
    </w:p>
    <w:p w:rsidR="009E6CDD" w:rsidRDefault="00C8766A">
      <w:pPr>
        <w:spacing w:line="360" w:lineRule="auto"/>
        <w:ind w:firstLineChars="200" w:firstLine="438"/>
        <w:rPr>
          <w:rFonts w:hAnsi="宋体"/>
          <w:color w:val="000000"/>
          <w:szCs w:val="24"/>
        </w:rPr>
      </w:pP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9E6CDD" w:rsidRDefault="00C8766A">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8" w:name="_Toc419376298"/>
    </w:p>
    <w:p w:rsidR="009E6CDD" w:rsidRDefault="00C8766A">
      <w:pPr>
        <w:pStyle w:val="1"/>
        <w:spacing w:before="260" w:after="260" w:line="500" w:lineRule="exact"/>
        <w:jc w:val="center"/>
        <w:rPr>
          <w:rFonts w:hAnsi="宋体"/>
          <w:color w:val="000000"/>
          <w:sz w:val="24"/>
          <w:szCs w:val="24"/>
        </w:rPr>
      </w:pPr>
      <w:bookmarkStart w:id="39" w:name="_Toc527131317"/>
      <w:r>
        <w:rPr>
          <w:rFonts w:hAnsi="宋体" w:hint="eastAsia"/>
          <w:color w:val="000000"/>
          <w:sz w:val="24"/>
          <w:szCs w:val="24"/>
        </w:rPr>
        <w:t>（三）响应文件的编制</w:t>
      </w:r>
      <w:bookmarkEnd w:id="38"/>
      <w:bookmarkEnd w:id="39"/>
    </w:p>
    <w:p w:rsidR="009E6CDD" w:rsidRDefault="00C8766A">
      <w:pPr>
        <w:spacing w:line="360" w:lineRule="auto"/>
        <w:ind w:firstLineChars="200" w:firstLine="440"/>
        <w:rPr>
          <w:rFonts w:hAnsi="宋体"/>
          <w:b/>
          <w:color w:val="000000"/>
          <w:szCs w:val="24"/>
        </w:rPr>
      </w:pPr>
      <w:r>
        <w:rPr>
          <w:rFonts w:hAnsi="宋体" w:hint="eastAsia"/>
          <w:b/>
          <w:color w:val="000000"/>
          <w:szCs w:val="24"/>
        </w:rPr>
        <w:t>14.</w:t>
      </w:r>
      <w:r>
        <w:rPr>
          <w:rFonts w:hAnsi="宋体" w:hint="eastAsia"/>
          <w:b/>
          <w:color w:val="000000"/>
          <w:szCs w:val="24"/>
        </w:rPr>
        <w:t>响应文件构成与格式（详见第六章）</w:t>
      </w:r>
    </w:p>
    <w:p w:rsidR="009E6CDD" w:rsidRDefault="00C8766A">
      <w:pPr>
        <w:spacing w:line="360" w:lineRule="auto"/>
        <w:ind w:firstLineChars="200" w:firstLine="438"/>
        <w:rPr>
          <w:rFonts w:hAnsi="宋体"/>
          <w:color w:val="000000"/>
          <w:szCs w:val="24"/>
        </w:rPr>
      </w:pPr>
      <w:bookmarkStart w:id="40" w:name="_Hlt509650345"/>
      <w:bookmarkEnd w:id="40"/>
      <w:r>
        <w:rPr>
          <w:rFonts w:hAnsi="宋体" w:hint="eastAsia"/>
          <w:color w:val="000000"/>
          <w:szCs w:val="24"/>
        </w:rPr>
        <w:t>14.1</w:t>
      </w:r>
      <w:r>
        <w:rPr>
          <w:rFonts w:hAnsi="宋体" w:hint="eastAsia"/>
          <w:color w:val="000000"/>
          <w:szCs w:val="24"/>
        </w:rPr>
        <w:t>响应文件是对投标文件的实质性响应及承诺文件。</w:t>
      </w:r>
    </w:p>
    <w:p w:rsidR="009E6CDD" w:rsidRDefault="00C8766A">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9E6CDD" w:rsidRDefault="00C8766A">
      <w:pPr>
        <w:spacing w:line="360" w:lineRule="auto"/>
        <w:ind w:firstLineChars="200" w:firstLine="438"/>
        <w:rPr>
          <w:rFonts w:hAnsi="宋体"/>
          <w:color w:val="000000"/>
          <w:szCs w:val="24"/>
        </w:rPr>
      </w:pPr>
      <w:r>
        <w:rPr>
          <w:rFonts w:hAnsi="宋体" w:hint="eastAsia"/>
          <w:bCs/>
          <w:color w:val="000000"/>
          <w:szCs w:val="24"/>
        </w:rPr>
        <w:t>14.3</w:t>
      </w:r>
      <w:r>
        <w:rPr>
          <w:rFonts w:hAnsi="宋体" w:hint="eastAsia"/>
          <w:bCs/>
          <w:color w:val="000000"/>
          <w:szCs w:val="24"/>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9E6CDD" w:rsidRDefault="00C8766A">
      <w:pPr>
        <w:spacing w:line="360" w:lineRule="auto"/>
        <w:ind w:firstLineChars="200" w:firstLine="438"/>
        <w:rPr>
          <w:rFonts w:hAnsi="宋体"/>
          <w:color w:val="000000"/>
          <w:szCs w:val="24"/>
        </w:rPr>
      </w:pPr>
      <w:r>
        <w:rPr>
          <w:rFonts w:hAnsi="宋体" w:hint="eastAsia"/>
          <w:color w:val="000000"/>
          <w:szCs w:val="24"/>
        </w:rPr>
        <w:t>14.4</w:t>
      </w:r>
      <w:r>
        <w:rPr>
          <w:rFonts w:hAnsi="宋体" w:hint="eastAsia"/>
          <w:color w:val="000000"/>
          <w:szCs w:val="24"/>
        </w:rPr>
        <w:t>除非投标文件另有规定，响应文件应使用中华人民共和国法定计量单位。</w:t>
      </w:r>
    </w:p>
    <w:p w:rsidR="009E6CDD" w:rsidRDefault="00C8766A">
      <w:pPr>
        <w:spacing w:line="360" w:lineRule="auto"/>
        <w:ind w:firstLineChars="200" w:firstLine="438"/>
        <w:rPr>
          <w:rFonts w:hAnsi="宋体"/>
          <w:color w:val="000000"/>
          <w:szCs w:val="24"/>
        </w:rPr>
      </w:pPr>
      <w:r>
        <w:rPr>
          <w:rFonts w:hAnsi="宋体" w:hint="eastAsia"/>
          <w:color w:val="000000"/>
          <w:szCs w:val="24"/>
        </w:rPr>
        <w:t>14.5</w:t>
      </w:r>
      <w:r>
        <w:rPr>
          <w:rFonts w:hAnsi="宋体" w:hint="eastAsia"/>
          <w:color w:val="000000"/>
          <w:szCs w:val="24"/>
        </w:rPr>
        <w:t>除非投标文件另有规定</w:t>
      </w:r>
      <w:r>
        <w:rPr>
          <w:rFonts w:hAnsi="宋体" w:hint="eastAsia"/>
          <w:color w:val="000000"/>
          <w:szCs w:val="24"/>
        </w:rPr>
        <w:t>，响应文件应使用人民币填报所有报价。允许以多种货币报价的，或涉及合同金额等计算的，均按照中国人民银行在投标日公布的汇率中间价换算成人民币。公司注册资本为外币，须折算成人民币的，按照公司成立日期当日</w:t>
      </w:r>
      <w:r>
        <w:rPr>
          <w:rFonts w:hAnsi="宋体" w:hint="eastAsia"/>
          <w:color w:val="000000"/>
          <w:szCs w:val="24"/>
        </w:rPr>
        <w:t>(</w:t>
      </w:r>
      <w:r>
        <w:rPr>
          <w:rFonts w:hAnsi="宋体" w:hint="eastAsia"/>
          <w:color w:val="000000"/>
          <w:szCs w:val="24"/>
        </w:rPr>
        <w:t>以营业执照注明的成立日期为准）中国人民银行公布的汇率的中间价计算（供应商应提供成立日期当日中国人民银行公布的汇率的中间价作为参考）。</w:t>
      </w:r>
    </w:p>
    <w:p w:rsidR="009E6CDD" w:rsidRDefault="00C8766A">
      <w:pPr>
        <w:spacing w:line="360" w:lineRule="auto"/>
        <w:ind w:firstLineChars="200" w:firstLine="438"/>
        <w:rPr>
          <w:rFonts w:hAnsi="宋体"/>
          <w:color w:val="000000"/>
          <w:szCs w:val="24"/>
        </w:rPr>
      </w:pPr>
      <w:r>
        <w:rPr>
          <w:rFonts w:hAnsi="宋体" w:hint="eastAsia"/>
          <w:color w:val="000000"/>
          <w:szCs w:val="24"/>
        </w:rPr>
        <w:t>14.6</w:t>
      </w:r>
      <w:r>
        <w:rPr>
          <w:rFonts w:hAnsi="宋体" w:hint="eastAsia"/>
          <w:color w:val="000000"/>
          <w:szCs w:val="24"/>
        </w:rPr>
        <w:t>供应商资质证书（或资格证明）处于年检、换证、升级、变更等期间，除非法律法规或发证机构有书面材料明确表明供应商资质（或资格</w:t>
      </w:r>
      <w:r>
        <w:rPr>
          <w:rFonts w:hAnsi="宋体" w:hint="eastAsia"/>
          <w:color w:val="000000"/>
          <w:szCs w:val="24"/>
        </w:rPr>
        <w:t>)</w:t>
      </w:r>
      <w:r>
        <w:rPr>
          <w:rFonts w:hAnsi="宋体" w:hint="eastAsia"/>
          <w:color w:val="000000"/>
          <w:szCs w:val="24"/>
        </w:rPr>
        <w:t>有效，否则一律不予认可。</w:t>
      </w:r>
    </w:p>
    <w:p w:rsidR="009E6CDD" w:rsidRDefault="00C8766A">
      <w:pPr>
        <w:spacing w:line="360" w:lineRule="auto"/>
        <w:ind w:firstLineChars="200" w:firstLine="438"/>
        <w:rPr>
          <w:rFonts w:hAnsi="宋体"/>
          <w:color w:val="000000"/>
          <w:szCs w:val="24"/>
        </w:rPr>
      </w:pPr>
      <w:r>
        <w:rPr>
          <w:rFonts w:hAnsi="宋体" w:hint="eastAsia"/>
          <w:color w:val="000000"/>
          <w:szCs w:val="24"/>
        </w:rPr>
        <w:t>14.7</w:t>
      </w:r>
      <w:r>
        <w:rPr>
          <w:rFonts w:hAnsi="宋体" w:hint="eastAsia"/>
          <w:color w:val="000000"/>
          <w:szCs w:val="24"/>
        </w:rPr>
        <w:t>电报、电话、传真</w:t>
      </w:r>
      <w:r>
        <w:rPr>
          <w:rFonts w:hAnsi="宋体" w:hint="eastAsia"/>
          <w:color w:val="000000"/>
          <w:szCs w:val="24"/>
        </w:rPr>
        <w:t>形式的投标概不接受。</w:t>
      </w:r>
    </w:p>
    <w:p w:rsidR="009E6CDD" w:rsidRDefault="00C8766A">
      <w:pPr>
        <w:spacing w:line="360" w:lineRule="auto"/>
        <w:ind w:firstLineChars="200" w:firstLine="438"/>
        <w:rPr>
          <w:rFonts w:hAnsi="宋体"/>
          <w:color w:val="000000"/>
          <w:szCs w:val="24"/>
        </w:rPr>
      </w:pPr>
      <w:r>
        <w:rPr>
          <w:rFonts w:hAnsi="宋体" w:hint="eastAsia"/>
          <w:color w:val="000000"/>
          <w:szCs w:val="24"/>
        </w:rPr>
        <w:t>14.8</w:t>
      </w:r>
      <w:r>
        <w:rPr>
          <w:rFonts w:hAnsi="宋体" w:hint="eastAsia"/>
          <w:color w:val="000000"/>
          <w:szCs w:val="24"/>
        </w:rPr>
        <w:t>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9E6CDD" w:rsidRDefault="00C8766A">
      <w:pPr>
        <w:spacing w:line="360" w:lineRule="auto"/>
        <w:ind w:firstLineChars="200" w:firstLine="440"/>
        <w:rPr>
          <w:rFonts w:hAnsi="宋体"/>
          <w:color w:val="000000"/>
          <w:szCs w:val="24"/>
        </w:rPr>
      </w:pPr>
      <w:r>
        <w:rPr>
          <w:rFonts w:hAnsi="宋体" w:hint="eastAsia"/>
          <w:b/>
          <w:color w:val="000000"/>
          <w:szCs w:val="24"/>
        </w:rPr>
        <w:lastRenderedPageBreak/>
        <w:t>15.</w:t>
      </w:r>
      <w:r>
        <w:rPr>
          <w:rFonts w:hAnsi="宋体" w:hint="eastAsia"/>
          <w:b/>
          <w:color w:val="000000"/>
          <w:szCs w:val="24"/>
        </w:rPr>
        <w:t>报价</w:t>
      </w:r>
    </w:p>
    <w:p w:rsidR="009E6CDD" w:rsidRDefault="00C8766A">
      <w:pPr>
        <w:spacing w:line="360" w:lineRule="auto"/>
        <w:ind w:firstLineChars="196" w:firstLine="429"/>
        <w:rPr>
          <w:rFonts w:hAnsi="宋体"/>
          <w:color w:val="000000"/>
          <w:kern w:val="2"/>
          <w:szCs w:val="24"/>
        </w:rPr>
      </w:pPr>
      <w:r>
        <w:rPr>
          <w:rFonts w:hAnsi="宋体" w:hint="eastAsia"/>
          <w:color w:val="000000"/>
          <w:kern w:val="2"/>
          <w:szCs w:val="24"/>
        </w:rPr>
        <w:t>15.1</w:t>
      </w:r>
      <w:r>
        <w:rPr>
          <w:rFonts w:hAnsi="宋体" w:hint="eastAsia"/>
          <w:color w:val="000000"/>
          <w:kern w:val="2"/>
          <w:szCs w:val="24"/>
        </w:rPr>
        <w:t>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9E6CDD" w:rsidRDefault="00C8766A">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w:t>
      </w:r>
      <w:r>
        <w:rPr>
          <w:rFonts w:hAnsi="宋体" w:hint="eastAsia"/>
          <w:color w:val="000000"/>
          <w:kern w:val="2"/>
          <w:szCs w:val="24"/>
        </w:rPr>
        <w:t>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9E6CDD" w:rsidRDefault="00C8766A">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w:t>
      </w:r>
      <w:r>
        <w:rPr>
          <w:rFonts w:hAnsi="宋体" w:hint="eastAsia"/>
          <w:color w:val="000000"/>
          <w:kern w:val="2"/>
          <w:szCs w:val="24"/>
        </w:rPr>
        <w:t>3</w:t>
      </w:r>
      <w:r>
        <w:rPr>
          <w:rFonts w:hAnsi="宋体" w:hint="eastAsia"/>
          <w:color w:val="000000"/>
          <w:kern w:val="2"/>
          <w:szCs w:val="24"/>
        </w:rPr>
        <w:t>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9E6CDD" w:rsidRDefault="00C8766A">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w:t>
      </w:r>
      <w:r>
        <w:rPr>
          <w:rFonts w:hAnsi="宋体" w:hint="eastAsia"/>
          <w:color w:val="000000"/>
          <w:kern w:val="2"/>
          <w:szCs w:val="24"/>
        </w:rPr>
        <w:t>供应商应在响应文件中注明拟提供服务的总价和专项服务费率。。如果有计算或累加上的算术错误，如果有计算或累加上的算术错误，将按以下方法进行修正：</w:t>
      </w:r>
    </w:p>
    <w:p w:rsidR="009E6CDD" w:rsidRDefault="00C8766A">
      <w:pPr>
        <w:spacing w:line="360" w:lineRule="auto"/>
        <w:ind w:firstLine="550"/>
        <w:rPr>
          <w:rFonts w:hAnsi="宋体"/>
          <w:color w:val="000000"/>
          <w:kern w:val="2"/>
          <w:szCs w:val="24"/>
        </w:rPr>
      </w:pPr>
      <w:r>
        <w:rPr>
          <w:rFonts w:hAnsi="宋体" w:hint="eastAsia"/>
          <w:color w:val="000000"/>
          <w:kern w:val="2"/>
          <w:szCs w:val="24"/>
        </w:rPr>
        <w:t>（</w:t>
      </w:r>
      <w:r>
        <w:rPr>
          <w:rFonts w:hAnsi="宋体" w:hint="eastAsia"/>
          <w:color w:val="000000"/>
          <w:kern w:val="2"/>
          <w:szCs w:val="24"/>
        </w:rPr>
        <w:t>1</w:t>
      </w:r>
      <w:r>
        <w:rPr>
          <w:rFonts w:hAnsi="宋体" w:hint="eastAsia"/>
          <w:color w:val="000000"/>
          <w:kern w:val="2"/>
          <w:szCs w:val="24"/>
        </w:rPr>
        <w:t>）如单价累计与总价不符，以单价累计为准；</w:t>
      </w:r>
    </w:p>
    <w:p w:rsidR="009E6CDD" w:rsidRDefault="00C8766A">
      <w:pPr>
        <w:spacing w:line="360" w:lineRule="auto"/>
        <w:ind w:firstLine="550"/>
        <w:rPr>
          <w:rFonts w:hAnsi="宋体"/>
          <w:color w:val="000000"/>
          <w:kern w:val="2"/>
          <w:szCs w:val="24"/>
        </w:rPr>
      </w:pPr>
      <w:r>
        <w:rPr>
          <w:rFonts w:hAnsi="宋体" w:hint="eastAsia"/>
          <w:color w:val="000000"/>
          <w:kern w:val="2"/>
          <w:szCs w:val="24"/>
        </w:rPr>
        <w:t>（</w:t>
      </w:r>
      <w:r>
        <w:rPr>
          <w:rFonts w:hAnsi="宋体" w:hint="eastAsia"/>
          <w:color w:val="000000"/>
          <w:kern w:val="2"/>
          <w:szCs w:val="24"/>
        </w:rPr>
        <w:t>2</w:t>
      </w:r>
      <w:r>
        <w:rPr>
          <w:rFonts w:hAnsi="宋体" w:hint="eastAsia"/>
          <w:color w:val="000000"/>
          <w:kern w:val="2"/>
          <w:szCs w:val="24"/>
        </w:rPr>
        <w:t>）小写与大写不符，以大写为准。</w:t>
      </w:r>
    </w:p>
    <w:p w:rsidR="009E6CDD" w:rsidRDefault="00C8766A">
      <w:pPr>
        <w:spacing w:line="360" w:lineRule="auto"/>
        <w:ind w:firstLineChars="245" w:firstLine="537"/>
        <w:rPr>
          <w:rFonts w:hAnsi="宋体"/>
          <w:color w:val="000000"/>
          <w:kern w:val="2"/>
          <w:szCs w:val="24"/>
        </w:rPr>
      </w:pPr>
      <w:r>
        <w:rPr>
          <w:rFonts w:hAnsi="宋体" w:hint="eastAsia"/>
          <w:color w:val="000000"/>
          <w:kern w:val="2"/>
          <w:szCs w:val="24"/>
        </w:rPr>
        <w:t>15.5</w:t>
      </w:r>
      <w:r>
        <w:rPr>
          <w:rFonts w:hAnsi="宋体" w:hint="eastAsia"/>
          <w:color w:val="000000"/>
          <w:kern w:val="2"/>
          <w:szCs w:val="24"/>
        </w:rPr>
        <w:t>除非投标文件另有规定，每一包只允许有一个最终报价，任何有选择的报价或替代方案将导致响应无效。</w:t>
      </w:r>
    </w:p>
    <w:p w:rsidR="009E6CDD" w:rsidRDefault="00C8766A">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9E6CDD" w:rsidRDefault="00C8766A">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9E6CDD" w:rsidRDefault="00C8766A">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w:t>
      </w:r>
      <w:r>
        <w:rPr>
          <w:rFonts w:hAnsi="宋体" w:hint="eastAsia"/>
          <w:color w:val="000000"/>
          <w:kern w:val="2"/>
          <w:szCs w:val="24"/>
        </w:rPr>
        <w:t>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9E6CDD" w:rsidRDefault="00C8766A">
      <w:pPr>
        <w:spacing w:line="360" w:lineRule="auto"/>
        <w:ind w:firstLineChars="200" w:firstLine="440"/>
        <w:rPr>
          <w:rFonts w:hAnsi="宋体"/>
          <w:b/>
          <w:bCs/>
          <w:color w:val="000000"/>
          <w:szCs w:val="24"/>
        </w:rPr>
      </w:pPr>
      <w:r>
        <w:rPr>
          <w:rFonts w:hAnsi="宋体" w:hint="eastAsia"/>
          <w:b/>
          <w:bCs/>
          <w:color w:val="000000"/>
          <w:szCs w:val="24"/>
        </w:rPr>
        <w:t>16.</w:t>
      </w:r>
      <w:r>
        <w:rPr>
          <w:rFonts w:hAnsi="宋体" w:hint="eastAsia"/>
          <w:b/>
          <w:bCs/>
          <w:color w:val="000000"/>
          <w:szCs w:val="24"/>
        </w:rPr>
        <w:t>投标内容填写及说明</w:t>
      </w:r>
    </w:p>
    <w:p w:rsidR="009E6CDD" w:rsidRDefault="00C8766A">
      <w:pPr>
        <w:spacing w:line="360" w:lineRule="auto"/>
        <w:ind w:firstLineChars="200" w:firstLine="438"/>
        <w:rPr>
          <w:rFonts w:hAnsi="宋体"/>
          <w:color w:val="000000"/>
          <w:szCs w:val="24"/>
          <w:u w:val="single"/>
        </w:rPr>
      </w:pPr>
      <w:r>
        <w:rPr>
          <w:rFonts w:hAnsi="宋体" w:hint="eastAsia"/>
          <w:color w:val="000000"/>
          <w:szCs w:val="24"/>
        </w:rPr>
        <w:t>16.1</w:t>
      </w:r>
      <w:r>
        <w:rPr>
          <w:rFonts w:hAnsi="宋体" w:hint="eastAsia"/>
          <w:color w:val="000000"/>
          <w:szCs w:val="24"/>
        </w:rPr>
        <w:t>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9E6CDD" w:rsidRDefault="00C8766A">
      <w:pPr>
        <w:spacing w:line="360" w:lineRule="auto"/>
        <w:ind w:firstLineChars="200" w:firstLine="438"/>
        <w:rPr>
          <w:rFonts w:hAnsi="宋体"/>
          <w:color w:val="000000"/>
          <w:szCs w:val="24"/>
        </w:rPr>
      </w:pPr>
      <w:r>
        <w:rPr>
          <w:rFonts w:hAnsi="宋体" w:hint="eastAsia"/>
          <w:color w:val="000000"/>
          <w:szCs w:val="24"/>
        </w:rPr>
        <w:t>16.2</w:t>
      </w:r>
      <w:r>
        <w:rPr>
          <w:rFonts w:hAnsi="宋体" w:hint="eastAsia"/>
          <w:color w:val="000000"/>
          <w:szCs w:val="24"/>
        </w:rPr>
        <w:t>供应商应在响应文件中提交投标文件要求的有关证明文件，作为其响应文件的一部分。</w:t>
      </w:r>
    </w:p>
    <w:p w:rsidR="009E6CDD" w:rsidRDefault="00C8766A">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w:t>
      </w:r>
      <w:r>
        <w:rPr>
          <w:rFonts w:hAnsi="宋体" w:hint="eastAsia"/>
          <w:color w:val="000000"/>
          <w:szCs w:val="24"/>
        </w:rPr>
        <w:t>供应商应在响应文件中提交符合投标文件规定的证明文件（可以是手册、业绩合同和资料）等，并作为其响应文件的一部分。</w:t>
      </w:r>
    </w:p>
    <w:p w:rsidR="009E6CDD" w:rsidRDefault="00C8766A">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w:t>
      </w:r>
      <w:r>
        <w:rPr>
          <w:rFonts w:hAnsi="宋体" w:hint="eastAsia"/>
          <w:color w:val="000000"/>
          <w:szCs w:val="24"/>
        </w:rPr>
        <w:t>响应文件应字迹清楚、编排有序、内容齐全、不得涂改或增删。如有错漏处必须修改，</w:t>
      </w:r>
      <w:r>
        <w:rPr>
          <w:rFonts w:hAnsi="宋体" w:hint="eastAsia"/>
          <w:color w:val="000000"/>
          <w:szCs w:val="24"/>
        </w:rPr>
        <w:lastRenderedPageBreak/>
        <w:t>应在修改处加</w:t>
      </w:r>
      <w:r>
        <w:rPr>
          <w:rFonts w:hAnsi="宋体" w:hint="eastAsia"/>
          <w:color w:val="000000"/>
          <w:szCs w:val="24"/>
        </w:rPr>
        <w:t>盖供应商公章。</w:t>
      </w:r>
    </w:p>
    <w:p w:rsidR="009E6CDD" w:rsidRDefault="00C8766A">
      <w:pPr>
        <w:spacing w:line="360" w:lineRule="auto"/>
        <w:ind w:firstLineChars="196" w:firstLine="429"/>
        <w:rPr>
          <w:rFonts w:hAnsi="宋体"/>
          <w:color w:val="000000"/>
        </w:rPr>
      </w:pPr>
      <w:r>
        <w:rPr>
          <w:rFonts w:hAnsi="宋体" w:hint="eastAsia"/>
          <w:color w:val="000000"/>
        </w:rPr>
        <w:t>16.5</w:t>
      </w:r>
      <w:r>
        <w:rPr>
          <w:rFonts w:hAnsi="宋体" w:hint="eastAsia"/>
          <w:color w:val="000000"/>
        </w:rPr>
        <w:t>供应商应根据其响应文件中报价表的内容填写唱标信息，唱标信息不作为评审的依据。唱标信息与报价表不一致的，以报价表为准。</w:t>
      </w:r>
    </w:p>
    <w:p w:rsidR="009E6CDD" w:rsidRDefault="00C8766A">
      <w:pPr>
        <w:spacing w:line="360" w:lineRule="auto"/>
        <w:ind w:firstLineChars="200" w:firstLine="440"/>
        <w:rPr>
          <w:rFonts w:hAnsi="宋体"/>
          <w:b/>
          <w:color w:val="000000"/>
          <w:szCs w:val="24"/>
        </w:rPr>
      </w:pPr>
      <w:r>
        <w:rPr>
          <w:rFonts w:hAnsi="宋体" w:hint="eastAsia"/>
          <w:b/>
          <w:color w:val="000000"/>
          <w:szCs w:val="24"/>
        </w:rPr>
        <w:t>17.</w:t>
      </w:r>
      <w:r>
        <w:rPr>
          <w:rFonts w:hAnsi="宋体" w:hint="eastAsia"/>
          <w:b/>
          <w:color w:val="000000"/>
          <w:szCs w:val="24"/>
        </w:rPr>
        <w:t>投标保证金</w:t>
      </w:r>
    </w:p>
    <w:p w:rsidR="009E6CDD" w:rsidRDefault="00C8766A">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9E6CDD" w:rsidRDefault="00C8766A">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9E6CDD" w:rsidRDefault="00C8766A">
      <w:pPr>
        <w:spacing w:line="360" w:lineRule="auto"/>
        <w:ind w:firstLineChars="200" w:firstLine="438"/>
        <w:rPr>
          <w:rFonts w:hAnsi="宋体"/>
          <w:color w:val="000000"/>
          <w:szCs w:val="24"/>
        </w:rPr>
      </w:pPr>
      <w:r>
        <w:rPr>
          <w:rFonts w:hAnsi="宋体" w:hint="eastAsia"/>
          <w:color w:val="000000"/>
          <w:szCs w:val="24"/>
        </w:rPr>
        <w:t>17.2.1</w:t>
      </w:r>
      <w:r>
        <w:rPr>
          <w:rFonts w:hAnsi="宋体" w:hint="eastAsia"/>
          <w:color w:val="000000"/>
          <w:szCs w:val="24"/>
        </w:rPr>
        <w:t>异地电汇；</w:t>
      </w:r>
    </w:p>
    <w:p w:rsidR="009E6CDD" w:rsidRDefault="00C8766A">
      <w:pPr>
        <w:spacing w:line="360" w:lineRule="auto"/>
        <w:ind w:firstLineChars="200" w:firstLine="438"/>
        <w:rPr>
          <w:rFonts w:hAnsi="宋体"/>
          <w:color w:val="000000"/>
          <w:szCs w:val="24"/>
        </w:rPr>
      </w:pPr>
      <w:r>
        <w:rPr>
          <w:rFonts w:hAnsi="宋体" w:hint="eastAsia"/>
          <w:color w:val="000000"/>
          <w:szCs w:val="24"/>
        </w:rPr>
        <w:t>17.2.2</w:t>
      </w:r>
      <w:r>
        <w:rPr>
          <w:rFonts w:hAnsi="宋体" w:hint="eastAsia"/>
          <w:color w:val="000000"/>
          <w:szCs w:val="24"/>
        </w:rPr>
        <w:t>本地转帐；</w:t>
      </w:r>
    </w:p>
    <w:p w:rsidR="009E6CDD" w:rsidRDefault="00C8766A">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9E6CDD" w:rsidRDefault="00C8766A">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w:t>
      </w:r>
      <w:r>
        <w:rPr>
          <w:rFonts w:hAnsi="宋体" w:hint="eastAsia"/>
          <w:color w:val="000000"/>
          <w:szCs w:val="24"/>
        </w:rPr>
        <w:t>未按要求提交投标保证金的投标，将被视为非响应性投标而导致投标无效。</w:t>
      </w:r>
    </w:p>
    <w:p w:rsidR="009E6CDD" w:rsidRDefault="00C8766A">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9E6CDD" w:rsidRDefault="00C8766A">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9E6CDD" w:rsidRDefault="00C8766A">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w:t>
      </w:r>
      <w:r>
        <w:rPr>
          <w:rFonts w:hAnsi="宋体" w:hint="eastAsia"/>
          <w:color w:val="000000"/>
          <w:szCs w:val="24"/>
        </w:rPr>
        <w:t>下列任何情况发生时，投标保证金将不予退还：</w:t>
      </w:r>
    </w:p>
    <w:p w:rsidR="009E6CDD" w:rsidRDefault="00C8766A">
      <w:pPr>
        <w:spacing w:line="360" w:lineRule="auto"/>
        <w:ind w:firstLineChars="200" w:firstLine="438"/>
        <w:rPr>
          <w:rFonts w:hAnsi="宋体"/>
          <w:color w:val="000000"/>
        </w:rPr>
      </w:pPr>
      <w:r>
        <w:rPr>
          <w:rFonts w:hAnsi="宋体" w:hint="eastAsia"/>
          <w:color w:val="000000"/>
        </w:rPr>
        <w:t>（一）供应商在提交响应文件截止时间后</w:t>
      </w:r>
      <w:r>
        <w:rPr>
          <w:rFonts w:hAnsi="宋体" w:hint="eastAsia"/>
          <w:color w:val="000000"/>
        </w:rPr>
        <w:t>撤回响应文件的；</w:t>
      </w:r>
    </w:p>
    <w:p w:rsidR="009E6CDD" w:rsidRDefault="00C8766A">
      <w:pPr>
        <w:spacing w:line="360" w:lineRule="auto"/>
        <w:ind w:firstLineChars="200" w:firstLine="438"/>
        <w:rPr>
          <w:rFonts w:hAnsi="宋体"/>
          <w:color w:val="000000"/>
        </w:rPr>
      </w:pPr>
      <w:r>
        <w:rPr>
          <w:rFonts w:hAnsi="宋体" w:hint="eastAsia"/>
          <w:color w:val="000000"/>
        </w:rPr>
        <w:t>（二）供应商在响应文件中提供虚假材料的；</w:t>
      </w:r>
    </w:p>
    <w:p w:rsidR="009E6CDD" w:rsidRDefault="00C8766A">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9E6CDD" w:rsidRDefault="00C8766A">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9E6CDD" w:rsidRDefault="00C8766A">
      <w:pPr>
        <w:spacing w:line="360" w:lineRule="auto"/>
        <w:ind w:firstLineChars="200" w:firstLine="438"/>
        <w:rPr>
          <w:rFonts w:hAnsi="宋体"/>
          <w:color w:val="000000"/>
        </w:rPr>
      </w:pPr>
      <w:r>
        <w:rPr>
          <w:rFonts w:hAnsi="宋体" w:hint="eastAsia"/>
          <w:color w:val="000000"/>
        </w:rPr>
        <w:t>（五）采购文件规定的其他情形。</w:t>
      </w:r>
    </w:p>
    <w:p w:rsidR="009E6CDD" w:rsidRDefault="00C8766A">
      <w:pPr>
        <w:spacing w:line="360" w:lineRule="auto"/>
        <w:ind w:firstLineChars="200" w:firstLine="440"/>
        <w:rPr>
          <w:rFonts w:hAnsi="宋体"/>
          <w:b/>
          <w:color w:val="000000"/>
          <w:szCs w:val="24"/>
        </w:rPr>
      </w:pPr>
      <w:r>
        <w:rPr>
          <w:rFonts w:hAnsi="宋体" w:hint="eastAsia"/>
          <w:b/>
          <w:color w:val="000000"/>
          <w:szCs w:val="24"/>
        </w:rPr>
        <w:t>18.</w:t>
      </w:r>
      <w:r>
        <w:rPr>
          <w:rFonts w:hAnsi="宋体" w:hint="eastAsia"/>
          <w:b/>
          <w:color w:val="000000"/>
          <w:szCs w:val="24"/>
        </w:rPr>
        <w:t>投标有效期</w:t>
      </w:r>
    </w:p>
    <w:p w:rsidR="009E6CDD" w:rsidRDefault="00C8766A">
      <w:pPr>
        <w:spacing w:line="360" w:lineRule="auto"/>
        <w:ind w:firstLineChars="200" w:firstLine="438"/>
        <w:rPr>
          <w:rFonts w:hAnsi="宋体"/>
          <w:color w:val="000000"/>
          <w:szCs w:val="24"/>
        </w:rPr>
      </w:pPr>
      <w:r>
        <w:rPr>
          <w:rFonts w:hAnsi="宋体" w:hint="eastAsia"/>
          <w:color w:val="000000"/>
          <w:szCs w:val="24"/>
        </w:rPr>
        <w:t>18.1</w:t>
      </w:r>
      <w:r>
        <w:rPr>
          <w:rFonts w:hAnsi="宋体" w:hint="eastAsia"/>
          <w:color w:val="000000"/>
          <w:szCs w:val="24"/>
        </w:rPr>
        <w:t>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9E6CDD" w:rsidRDefault="00C8766A">
      <w:pPr>
        <w:spacing w:line="360" w:lineRule="auto"/>
        <w:ind w:firstLineChars="200" w:firstLine="438"/>
        <w:rPr>
          <w:rFonts w:hAnsi="宋体"/>
          <w:color w:val="000000"/>
          <w:szCs w:val="24"/>
        </w:rPr>
      </w:pPr>
      <w:r>
        <w:rPr>
          <w:rFonts w:hAnsi="宋体" w:hint="eastAsia"/>
          <w:color w:val="000000"/>
          <w:szCs w:val="24"/>
        </w:rPr>
        <w:t>18.2</w:t>
      </w:r>
      <w:r>
        <w:rPr>
          <w:rFonts w:hAnsi="宋体" w:hint="eastAsia"/>
          <w:color w:val="000000"/>
          <w:szCs w:val="24"/>
        </w:rPr>
        <w:t>在投标有效期内，供应商的投标保持有效，供应商不得要求撤销或修改其响应文件。</w:t>
      </w:r>
    </w:p>
    <w:p w:rsidR="009E6CDD" w:rsidRDefault="00C8766A">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9E6CDD" w:rsidRDefault="00C8766A">
      <w:pPr>
        <w:spacing w:line="360" w:lineRule="auto"/>
        <w:ind w:firstLineChars="200" w:firstLine="438"/>
        <w:rPr>
          <w:rFonts w:hAnsi="宋体"/>
          <w:color w:val="000000"/>
          <w:szCs w:val="24"/>
        </w:rPr>
      </w:pPr>
      <w:r>
        <w:rPr>
          <w:rFonts w:hAnsi="宋体" w:hint="eastAsia"/>
          <w:color w:val="000000"/>
          <w:szCs w:val="24"/>
        </w:rPr>
        <w:t>18.4</w:t>
      </w:r>
      <w:r>
        <w:rPr>
          <w:rFonts w:hAnsi="宋体" w:hint="eastAsia"/>
          <w:color w:val="000000"/>
          <w:szCs w:val="24"/>
        </w:rPr>
        <w:t>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w:t>
      </w:r>
      <w:r>
        <w:rPr>
          <w:rFonts w:hAnsi="宋体" w:hint="eastAsia"/>
          <w:color w:val="000000"/>
          <w:szCs w:val="24"/>
        </w:rPr>
        <w:lastRenderedPageBreak/>
        <w:t>效期的要求。供应商以书面形式予以答复，供应商可以拒绝这种要求而不被没收投标保证金。同意延长投标有效期的供应商不允许修改其响应文件的实质性内容，且需要相应地延长投标保证金的有效期。</w:t>
      </w:r>
    </w:p>
    <w:p w:rsidR="009E6CDD" w:rsidRDefault="00C8766A">
      <w:pPr>
        <w:spacing w:line="360" w:lineRule="auto"/>
        <w:ind w:firstLineChars="200" w:firstLine="440"/>
        <w:rPr>
          <w:rFonts w:hAnsi="宋体"/>
          <w:b/>
          <w:color w:val="000000"/>
          <w:szCs w:val="24"/>
        </w:rPr>
      </w:pPr>
      <w:r>
        <w:rPr>
          <w:rFonts w:hAnsi="宋体" w:hint="eastAsia"/>
          <w:b/>
          <w:color w:val="000000"/>
          <w:szCs w:val="24"/>
        </w:rPr>
        <w:t>19.</w:t>
      </w:r>
      <w:r>
        <w:rPr>
          <w:rFonts w:hAnsi="宋体" w:hint="eastAsia"/>
          <w:b/>
          <w:color w:val="000000"/>
          <w:szCs w:val="24"/>
        </w:rPr>
        <w:t>响应文件份数和签署</w:t>
      </w:r>
    </w:p>
    <w:p w:rsidR="009E6CDD" w:rsidRDefault="00C8766A">
      <w:pPr>
        <w:pStyle w:val="01"/>
        <w:snapToGrid w:val="0"/>
        <w:spacing w:line="300" w:lineRule="auto"/>
        <w:ind w:firstLineChars="250" w:firstLine="547"/>
        <w:rPr>
          <w:rFonts w:hAnsi="宋体"/>
          <w:color w:val="000000"/>
          <w:szCs w:val="24"/>
        </w:rPr>
      </w:pPr>
      <w:bookmarkStart w:id="41" w:name="_Hlt509650572"/>
      <w:bookmarkStart w:id="42" w:name="_Toc419376299"/>
      <w:bookmarkEnd w:id="41"/>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9E6CDD" w:rsidRDefault="00C8766A">
      <w:pPr>
        <w:pStyle w:val="2"/>
        <w:spacing w:before="0" w:after="0" w:line="360" w:lineRule="auto"/>
        <w:ind w:firstLineChars="200" w:firstLine="440"/>
        <w:rPr>
          <w:rFonts w:ascii="宋体" w:eastAsia="宋体" w:hAnsi="宋体"/>
          <w:color w:val="000000"/>
          <w:sz w:val="24"/>
          <w:szCs w:val="24"/>
        </w:rPr>
      </w:pPr>
      <w:bookmarkStart w:id="43" w:name="_Toc527131318"/>
      <w:r>
        <w:rPr>
          <w:rFonts w:ascii="宋体" w:eastAsia="宋体" w:hAnsi="宋体" w:hint="eastAsia"/>
          <w:color w:val="000000"/>
          <w:sz w:val="24"/>
          <w:szCs w:val="24"/>
        </w:rPr>
        <w:t>（四）响应文件的递交</w:t>
      </w:r>
      <w:bookmarkStart w:id="44" w:name="_Hlt509649414"/>
      <w:bookmarkEnd w:id="42"/>
      <w:bookmarkEnd w:id="43"/>
      <w:bookmarkEnd w:id="44"/>
    </w:p>
    <w:p w:rsidR="009E6CDD" w:rsidRDefault="00C8766A">
      <w:pPr>
        <w:spacing w:line="360" w:lineRule="auto"/>
        <w:ind w:firstLineChars="200" w:firstLine="440"/>
        <w:rPr>
          <w:rFonts w:hAnsi="宋体"/>
          <w:b/>
          <w:color w:val="000000"/>
          <w:szCs w:val="24"/>
        </w:rPr>
      </w:pPr>
      <w:r>
        <w:rPr>
          <w:rFonts w:hAnsi="宋体" w:hint="eastAsia"/>
          <w:b/>
          <w:color w:val="000000"/>
          <w:szCs w:val="24"/>
        </w:rPr>
        <w:t>20.</w:t>
      </w:r>
      <w:r>
        <w:rPr>
          <w:rFonts w:hAnsi="宋体" w:hint="eastAsia"/>
          <w:b/>
          <w:color w:val="000000"/>
          <w:szCs w:val="24"/>
        </w:rPr>
        <w:t>响应文件的密封和标记</w:t>
      </w:r>
    </w:p>
    <w:p w:rsidR="009E6CDD" w:rsidRDefault="00C8766A">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9E6CDD" w:rsidRDefault="00C8766A">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w:t>
      </w:r>
      <w:r>
        <w:rPr>
          <w:rFonts w:ascii="黑体" w:hAnsi="黑体" w:cs="黑体" w:hint="eastAsia"/>
          <w:color w:val="000000"/>
          <w:kern w:val="2"/>
          <w:szCs w:val="22"/>
        </w:rPr>
        <w:t>独封装，全部副本一起封装。</w:t>
      </w:r>
    </w:p>
    <w:p w:rsidR="009E6CDD" w:rsidRDefault="00C8766A">
      <w:pPr>
        <w:spacing w:line="360" w:lineRule="auto"/>
        <w:ind w:firstLineChars="250" w:firstLine="547"/>
        <w:rPr>
          <w:rFonts w:ascii="黑体" w:hAnsi="黑体" w:cs="黑体"/>
          <w:color w:val="000000"/>
          <w:kern w:val="2"/>
          <w:szCs w:val="22"/>
        </w:rPr>
      </w:pPr>
      <w:bookmarkStart w:id="45" w:name="_Hlt509650747"/>
      <w:bookmarkEnd w:id="45"/>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9E6CDD" w:rsidRDefault="00C8766A">
      <w:pPr>
        <w:spacing w:line="360" w:lineRule="auto"/>
        <w:ind w:firstLineChars="200" w:firstLine="440"/>
        <w:rPr>
          <w:rFonts w:hAnsi="宋体"/>
          <w:b/>
          <w:color w:val="000000"/>
          <w:szCs w:val="24"/>
        </w:rPr>
      </w:pPr>
      <w:r>
        <w:rPr>
          <w:rFonts w:hAnsi="宋体" w:hint="eastAsia"/>
          <w:b/>
          <w:color w:val="000000"/>
          <w:szCs w:val="24"/>
        </w:rPr>
        <w:t>21.</w:t>
      </w:r>
      <w:r>
        <w:rPr>
          <w:rFonts w:hAnsi="宋体" w:hint="eastAsia"/>
          <w:b/>
          <w:color w:val="000000"/>
          <w:szCs w:val="24"/>
        </w:rPr>
        <w:t>响应文件的递交</w:t>
      </w:r>
    </w:p>
    <w:p w:rsidR="009E6CDD" w:rsidRDefault="00C8766A">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9E6CDD" w:rsidRDefault="00C8766A">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9E6CDD" w:rsidRDefault="00C8766A">
      <w:pPr>
        <w:spacing w:line="360" w:lineRule="auto"/>
        <w:ind w:firstLineChars="200" w:firstLine="440"/>
        <w:rPr>
          <w:rFonts w:hAnsi="宋体"/>
          <w:b/>
          <w:color w:val="000000"/>
          <w:szCs w:val="24"/>
        </w:rPr>
      </w:pPr>
      <w:r>
        <w:rPr>
          <w:rFonts w:hAnsi="宋体" w:hint="eastAsia"/>
          <w:b/>
          <w:color w:val="000000"/>
          <w:szCs w:val="24"/>
        </w:rPr>
        <w:t>22.</w:t>
      </w:r>
      <w:r>
        <w:rPr>
          <w:rFonts w:hAnsi="宋体" w:hint="eastAsia"/>
          <w:b/>
          <w:color w:val="000000"/>
          <w:szCs w:val="24"/>
        </w:rPr>
        <w:t>响应文件的修改和撤回</w:t>
      </w:r>
    </w:p>
    <w:p w:rsidR="009E6CDD" w:rsidRDefault="00C8766A">
      <w:pPr>
        <w:spacing w:line="360" w:lineRule="auto"/>
        <w:ind w:firstLine="550"/>
        <w:rPr>
          <w:rFonts w:ascii="黑体" w:hAnsi="黑体" w:cs="黑体"/>
          <w:color w:val="000000"/>
          <w:kern w:val="2"/>
          <w:szCs w:val="22"/>
        </w:rPr>
      </w:pPr>
      <w:bookmarkStart w:id="46" w:name="_Hlt509649294"/>
      <w:bookmarkEnd w:id="46"/>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9E6CDD" w:rsidRDefault="00C8766A">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9E6CDD" w:rsidRDefault="00C8766A">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9E6CDD" w:rsidRDefault="00C8766A">
      <w:pPr>
        <w:pStyle w:val="2"/>
        <w:spacing w:before="0" w:after="0" w:line="360" w:lineRule="auto"/>
        <w:ind w:firstLineChars="200" w:firstLine="440"/>
        <w:rPr>
          <w:rFonts w:ascii="宋体" w:eastAsia="宋体" w:hAnsi="宋体"/>
          <w:color w:val="000000"/>
          <w:sz w:val="24"/>
          <w:szCs w:val="24"/>
        </w:rPr>
      </w:pPr>
      <w:bookmarkStart w:id="47" w:name="_Toc527131319"/>
      <w:r>
        <w:rPr>
          <w:rFonts w:ascii="宋体" w:eastAsia="宋体" w:hAnsi="宋体" w:hint="eastAsia"/>
          <w:color w:val="000000"/>
          <w:sz w:val="24"/>
          <w:szCs w:val="24"/>
        </w:rPr>
        <w:t>（五）投标与评审</w:t>
      </w:r>
      <w:bookmarkEnd w:id="47"/>
    </w:p>
    <w:p w:rsidR="009E6CDD" w:rsidRDefault="00C8766A">
      <w:pPr>
        <w:spacing w:line="360" w:lineRule="auto"/>
        <w:ind w:firstLineChars="200" w:firstLine="440"/>
        <w:rPr>
          <w:rFonts w:hAnsi="宋体"/>
          <w:b/>
          <w:color w:val="000000"/>
          <w:szCs w:val="24"/>
        </w:rPr>
      </w:pPr>
      <w:r>
        <w:rPr>
          <w:rFonts w:hAnsi="宋体" w:hint="eastAsia"/>
          <w:b/>
          <w:color w:val="000000"/>
          <w:szCs w:val="24"/>
        </w:rPr>
        <w:t>23.</w:t>
      </w:r>
      <w:r>
        <w:rPr>
          <w:rFonts w:hAnsi="宋体" w:hint="eastAsia"/>
          <w:b/>
          <w:color w:val="000000"/>
          <w:szCs w:val="24"/>
        </w:rPr>
        <w:t>接收响应文件</w:t>
      </w:r>
    </w:p>
    <w:p w:rsidR="009E6CDD" w:rsidRDefault="00C8766A">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9E6CDD" w:rsidRDefault="00C8766A">
      <w:pPr>
        <w:spacing w:line="360" w:lineRule="auto"/>
        <w:ind w:firstLineChars="200" w:firstLine="438"/>
        <w:rPr>
          <w:rFonts w:hAnsi="宋体"/>
          <w:color w:val="000000"/>
          <w:szCs w:val="24"/>
        </w:rPr>
      </w:pPr>
      <w:r>
        <w:rPr>
          <w:rFonts w:hAnsi="宋体" w:hint="eastAsia"/>
          <w:color w:val="000000"/>
          <w:szCs w:val="24"/>
        </w:rPr>
        <w:t>23.2</w:t>
      </w:r>
      <w:r>
        <w:rPr>
          <w:rFonts w:hAnsi="宋体" w:hint="eastAsia"/>
          <w:color w:val="000000"/>
          <w:szCs w:val="24"/>
        </w:rPr>
        <w:t>在投标过程中，供应商提交的澄清、说明或者更正和最后报价等响应文件应当由供应商代表签字或者加盖公章后生效，供应商应受其约束。</w:t>
      </w:r>
    </w:p>
    <w:p w:rsidR="009E6CDD" w:rsidRDefault="00C8766A">
      <w:pPr>
        <w:spacing w:line="360" w:lineRule="auto"/>
        <w:ind w:firstLineChars="200" w:firstLine="440"/>
        <w:rPr>
          <w:rFonts w:hAnsi="宋体"/>
          <w:b/>
          <w:color w:val="000000"/>
          <w:szCs w:val="24"/>
        </w:rPr>
      </w:pPr>
      <w:r>
        <w:rPr>
          <w:rFonts w:hAnsi="宋体" w:hint="eastAsia"/>
          <w:b/>
          <w:color w:val="000000"/>
          <w:szCs w:val="24"/>
        </w:rPr>
        <w:lastRenderedPageBreak/>
        <w:t>24.</w:t>
      </w:r>
      <w:r>
        <w:rPr>
          <w:rFonts w:hAnsi="宋体" w:hint="eastAsia"/>
          <w:b/>
          <w:color w:val="000000"/>
          <w:szCs w:val="24"/>
        </w:rPr>
        <w:t>投标小组</w:t>
      </w:r>
    </w:p>
    <w:p w:rsidR="009E6CDD" w:rsidRDefault="00C8766A">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w:t>
      </w:r>
      <w:r>
        <w:rPr>
          <w:rFonts w:hAnsi="宋体" w:hint="eastAsia"/>
          <w:bCs/>
          <w:color w:val="000000"/>
          <w:szCs w:val="24"/>
        </w:rPr>
        <w:t>本项目将依法组建评标小组，评标小组成员由</w:t>
      </w:r>
      <w:r>
        <w:rPr>
          <w:rFonts w:hAnsi="宋体" w:hint="eastAsia"/>
          <w:bCs/>
          <w:color w:val="000000"/>
          <w:szCs w:val="24"/>
        </w:rPr>
        <w:t>2</w:t>
      </w:r>
      <w:r>
        <w:rPr>
          <w:rFonts w:hAnsi="宋体" w:hint="eastAsia"/>
          <w:bCs/>
          <w:color w:val="000000"/>
          <w:szCs w:val="24"/>
        </w:rPr>
        <w:t>人及以上单数组成，评标小组及其成员应当依照政府采购的有关规定履行相关职责和义务。</w:t>
      </w:r>
    </w:p>
    <w:p w:rsidR="009E6CDD" w:rsidRDefault="00C8766A">
      <w:pPr>
        <w:spacing w:line="360" w:lineRule="auto"/>
        <w:ind w:firstLineChars="200" w:firstLine="438"/>
        <w:rPr>
          <w:rFonts w:hAnsi="宋体"/>
          <w:bCs/>
          <w:color w:val="000000"/>
          <w:szCs w:val="24"/>
        </w:rPr>
      </w:pPr>
      <w:r>
        <w:rPr>
          <w:rFonts w:hAnsi="宋体" w:hint="eastAsia"/>
          <w:bCs/>
          <w:color w:val="000000"/>
          <w:szCs w:val="24"/>
        </w:rPr>
        <w:t>24.2</w:t>
      </w:r>
      <w:r>
        <w:rPr>
          <w:rFonts w:hAnsi="宋体" w:hint="eastAsia"/>
          <w:bCs/>
          <w:color w:val="000000"/>
          <w:szCs w:val="24"/>
        </w:rPr>
        <w:t>评标小组依法对响应文件进行评审，并根据评标文件规定的程序、评定成交的标准等事项与实质性响应评标文件要求的供应商进行评标。</w:t>
      </w:r>
    </w:p>
    <w:p w:rsidR="009E6CDD" w:rsidRDefault="00C8766A">
      <w:pPr>
        <w:spacing w:line="360" w:lineRule="auto"/>
        <w:ind w:firstLineChars="200" w:firstLine="438"/>
        <w:rPr>
          <w:rFonts w:hAnsi="宋体"/>
          <w:bCs/>
          <w:color w:val="000000"/>
          <w:szCs w:val="24"/>
        </w:rPr>
      </w:pPr>
      <w:r>
        <w:rPr>
          <w:rFonts w:hAnsi="宋体" w:hint="eastAsia"/>
          <w:bCs/>
          <w:color w:val="000000"/>
          <w:szCs w:val="24"/>
        </w:rPr>
        <w:t>24.3</w:t>
      </w:r>
      <w:r>
        <w:rPr>
          <w:rFonts w:hAnsi="宋体" w:hint="eastAsia"/>
          <w:bCs/>
          <w:color w:val="000000"/>
          <w:szCs w:val="24"/>
        </w:rPr>
        <w:t>评标小组应当从质量和服务均能满足评标文件实质性响应要求的供应商中，按照评审办法提出成交候选供应商，并编写评标报告。</w:t>
      </w:r>
    </w:p>
    <w:p w:rsidR="009E6CDD" w:rsidRDefault="00C8766A">
      <w:pPr>
        <w:spacing w:line="360" w:lineRule="auto"/>
        <w:ind w:firstLineChars="200" w:firstLine="440"/>
        <w:rPr>
          <w:rFonts w:hAnsi="宋体"/>
          <w:b/>
          <w:color w:val="000000"/>
          <w:szCs w:val="24"/>
        </w:rPr>
      </w:pPr>
      <w:r>
        <w:rPr>
          <w:rFonts w:hAnsi="宋体" w:hint="eastAsia"/>
          <w:b/>
          <w:color w:val="000000"/>
          <w:szCs w:val="24"/>
        </w:rPr>
        <w:t>25.</w:t>
      </w:r>
      <w:r>
        <w:rPr>
          <w:rFonts w:hAnsi="宋体" w:hint="eastAsia"/>
          <w:b/>
          <w:color w:val="000000"/>
          <w:szCs w:val="24"/>
        </w:rPr>
        <w:t>响应文件评审与投标</w:t>
      </w:r>
    </w:p>
    <w:p w:rsidR="009E6CDD" w:rsidRDefault="00C8766A">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w:t>
      </w:r>
      <w:r>
        <w:rPr>
          <w:rFonts w:hAnsi="宋体" w:hint="eastAsia"/>
          <w:color w:val="000000"/>
        </w:rPr>
        <w:t>采用综合评分法评审。</w:t>
      </w:r>
      <w:r>
        <w:rPr>
          <w:rFonts w:asciiTheme="minorEastAsia" w:eastAsiaTheme="minorEastAsia" w:hAnsiTheme="minorEastAsia" w:hint="eastAsia"/>
        </w:rPr>
        <w:t>本次采购按照综合评分方式，选择综合得分最高的供应商成交。</w:t>
      </w:r>
    </w:p>
    <w:p w:rsidR="009E6CDD" w:rsidRDefault="00C8766A">
      <w:pPr>
        <w:spacing w:line="360" w:lineRule="auto"/>
        <w:ind w:firstLineChars="196" w:firstLine="429"/>
        <w:rPr>
          <w:rFonts w:hAnsi="宋体"/>
          <w:color w:val="000000"/>
        </w:rPr>
      </w:pPr>
      <w:r>
        <w:rPr>
          <w:rFonts w:hAnsi="宋体"/>
          <w:color w:val="000000"/>
        </w:rPr>
        <w:t>2</w:t>
      </w:r>
      <w:r>
        <w:rPr>
          <w:rFonts w:hAnsi="宋体" w:hint="eastAsia"/>
          <w:color w:val="000000"/>
        </w:rPr>
        <w:t>5.2</w:t>
      </w:r>
      <w:r>
        <w:rPr>
          <w:rFonts w:hAnsi="宋体" w:hint="eastAsia"/>
          <w:color w:val="000000"/>
        </w:rPr>
        <w:t>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E6CDD" w:rsidRDefault="00C8766A">
      <w:pPr>
        <w:spacing w:line="360" w:lineRule="auto"/>
        <w:ind w:firstLineChars="196" w:firstLine="429"/>
        <w:rPr>
          <w:rFonts w:hAnsi="宋体"/>
          <w:color w:val="000000"/>
        </w:rPr>
      </w:pPr>
      <w:r>
        <w:rPr>
          <w:rFonts w:hAnsi="宋体"/>
          <w:color w:val="000000"/>
        </w:rPr>
        <w:t>2</w:t>
      </w:r>
      <w:r>
        <w:rPr>
          <w:rFonts w:hAnsi="宋体" w:hint="eastAsia"/>
          <w:color w:val="000000"/>
        </w:rPr>
        <w:t>5.3</w:t>
      </w:r>
      <w:r>
        <w:rPr>
          <w:rFonts w:hAnsi="宋体" w:hint="eastAsia"/>
          <w:color w:val="000000"/>
        </w:rPr>
        <w:t>投标小组要求供应商澄清、说明或者更正响应文件应当以书面形式作出。供应商的澄清、说明或者更正应当由法定代表人或其授权代表签字或者加盖公章。</w:t>
      </w:r>
    </w:p>
    <w:p w:rsidR="009E6CDD" w:rsidRDefault="00C8766A">
      <w:pPr>
        <w:adjustRightInd w:val="0"/>
        <w:snapToGrid w:val="0"/>
        <w:spacing w:line="360" w:lineRule="auto"/>
        <w:ind w:right="-10" w:firstLineChars="200" w:firstLine="438"/>
        <w:rPr>
          <w:rFonts w:ascii="华文中宋" w:eastAsia="华文中宋" w:hAnsi="华文中宋"/>
          <w:b/>
          <w:bCs/>
          <w:color w:val="000000"/>
          <w:sz w:val="36"/>
          <w:szCs w:val="44"/>
        </w:rPr>
      </w:pPr>
      <w:r>
        <w:rPr>
          <w:rFonts w:hAnsi="宋体" w:hint="eastAsia"/>
          <w:color w:val="000000"/>
        </w:rPr>
        <w:t>询标函格式如下：</w:t>
      </w:r>
    </w:p>
    <w:p w:rsidR="009E6CDD" w:rsidRDefault="00C8766A">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w:t>
      </w:r>
      <w:r>
        <w:rPr>
          <w:rFonts w:ascii="华文中宋" w:eastAsia="华文中宋" w:hAnsi="华文中宋" w:hint="eastAsia"/>
          <w:b/>
          <w:bCs/>
          <w:color w:val="000000"/>
          <w:sz w:val="36"/>
          <w:szCs w:val="44"/>
        </w:rPr>
        <w:t xml:space="preserve"> </w:t>
      </w:r>
      <w:r>
        <w:rPr>
          <w:rFonts w:ascii="华文中宋" w:eastAsia="华文中宋" w:hAnsi="华文中宋" w:hint="eastAsia"/>
          <w:b/>
          <w:bCs/>
          <w:color w:val="000000"/>
          <w:sz w:val="36"/>
          <w:szCs w:val="44"/>
        </w:rPr>
        <w:t>标</w:t>
      </w:r>
      <w:r>
        <w:rPr>
          <w:rFonts w:ascii="华文中宋" w:eastAsia="华文中宋" w:hAnsi="华文中宋" w:hint="eastAsia"/>
          <w:b/>
          <w:bCs/>
          <w:color w:val="000000"/>
          <w:sz w:val="36"/>
          <w:szCs w:val="44"/>
        </w:rPr>
        <w:t xml:space="preserve"> </w:t>
      </w:r>
      <w:r>
        <w:rPr>
          <w:rFonts w:ascii="华文中宋" w:eastAsia="华文中宋" w:hAnsi="华文中宋" w:hint="eastAsia"/>
          <w:b/>
          <w:bCs/>
          <w:color w:val="000000"/>
          <w:sz w:val="36"/>
          <w:szCs w:val="44"/>
        </w:rPr>
        <w:t>函</w:t>
      </w:r>
    </w:p>
    <w:p w:rsidR="009E6CDD" w:rsidRDefault="00C8766A">
      <w:pPr>
        <w:spacing w:line="460" w:lineRule="exact"/>
        <w:ind w:firstLineChars="100" w:firstLine="220"/>
        <w:rPr>
          <w:rFonts w:hAnsi="宋体"/>
          <w:b/>
          <w:bCs/>
          <w:color w:val="000000"/>
          <w:szCs w:val="24"/>
        </w:rPr>
      </w:pPr>
      <w:r>
        <w:rPr>
          <w:rFonts w:hAnsi="宋体" w:hint="eastAsia"/>
          <w:b/>
          <w:bCs/>
          <w:color w:val="000000"/>
          <w:szCs w:val="24"/>
        </w:rPr>
        <w:t>项目名称：</w:t>
      </w:r>
    </w:p>
    <w:p w:rsidR="009E6CDD" w:rsidRDefault="00C8766A">
      <w:pPr>
        <w:spacing w:line="460" w:lineRule="exact"/>
        <w:ind w:firstLineChars="100" w:firstLine="220"/>
        <w:rPr>
          <w:rFonts w:hAnsi="宋体"/>
          <w:bCs/>
          <w:color w:val="000000"/>
          <w:szCs w:val="24"/>
        </w:rPr>
      </w:pPr>
      <w:r>
        <w:rPr>
          <w:rFonts w:hAnsi="宋体" w:hint="eastAsia"/>
          <w:b/>
          <w:bCs/>
          <w:color w:val="000000"/>
          <w:szCs w:val="24"/>
        </w:rPr>
        <w:t>项目编号：</w:t>
      </w:r>
      <w:r>
        <w:rPr>
          <w:rFonts w:hAnsi="宋体" w:hint="eastAsia"/>
          <w:b/>
          <w:bCs/>
          <w:color w:val="000000"/>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9E6CDD">
        <w:trPr>
          <w:cantSplit/>
          <w:trHeight w:val="2675"/>
          <w:jc w:val="center"/>
        </w:trPr>
        <w:tc>
          <w:tcPr>
            <w:tcW w:w="1980" w:type="dxa"/>
            <w:vAlign w:val="center"/>
          </w:tcPr>
          <w:p w:rsidR="009E6CDD" w:rsidRDefault="00C8766A">
            <w:pPr>
              <w:jc w:val="center"/>
              <w:rPr>
                <w:rFonts w:hAnsi="宋体"/>
                <w:b/>
                <w:bCs/>
                <w:color w:val="000000"/>
                <w:szCs w:val="24"/>
              </w:rPr>
            </w:pPr>
            <w:r>
              <w:rPr>
                <w:rFonts w:hAnsi="宋体" w:hint="eastAsia"/>
                <w:b/>
                <w:bCs/>
                <w:color w:val="000000"/>
                <w:szCs w:val="24"/>
              </w:rPr>
              <w:t>询标内容</w:t>
            </w:r>
          </w:p>
        </w:tc>
        <w:tc>
          <w:tcPr>
            <w:tcW w:w="7200" w:type="dxa"/>
          </w:tcPr>
          <w:p w:rsidR="009E6CDD" w:rsidRDefault="009E6CDD">
            <w:pPr>
              <w:rPr>
                <w:rFonts w:hAnsi="宋体"/>
                <w:color w:val="000000"/>
                <w:szCs w:val="24"/>
              </w:rPr>
            </w:pPr>
          </w:p>
        </w:tc>
      </w:tr>
      <w:tr w:rsidR="009E6CDD">
        <w:trPr>
          <w:cantSplit/>
          <w:trHeight w:val="3101"/>
          <w:jc w:val="center"/>
        </w:trPr>
        <w:tc>
          <w:tcPr>
            <w:tcW w:w="1980" w:type="dxa"/>
            <w:vAlign w:val="center"/>
          </w:tcPr>
          <w:p w:rsidR="009E6CDD" w:rsidRDefault="00C8766A">
            <w:pPr>
              <w:jc w:val="center"/>
              <w:rPr>
                <w:rFonts w:hAnsi="宋体"/>
                <w:b/>
                <w:bCs/>
                <w:color w:val="000000"/>
                <w:szCs w:val="24"/>
              </w:rPr>
            </w:pPr>
            <w:r>
              <w:rPr>
                <w:rFonts w:hAnsi="宋体" w:hint="eastAsia"/>
                <w:b/>
                <w:bCs/>
                <w:color w:val="000000"/>
                <w:szCs w:val="24"/>
              </w:rPr>
              <w:lastRenderedPageBreak/>
              <w:t>供应商</w:t>
            </w:r>
          </w:p>
          <w:p w:rsidR="009E6CDD" w:rsidRDefault="00C8766A">
            <w:pPr>
              <w:jc w:val="center"/>
              <w:rPr>
                <w:rFonts w:hAnsi="宋体"/>
                <w:b/>
                <w:bCs/>
                <w:color w:val="000000"/>
                <w:szCs w:val="24"/>
              </w:rPr>
            </w:pPr>
            <w:r>
              <w:rPr>
                <w:rFonts w:hAnsi="宋体" w:hint="eastAsia"/>
                <w:b/>
                <w:bCs/>
                <w:color w:val="000000"/>
                <w:szCs w:val="24"/>
              </w:rPr>
              <w:t>说明并签字</w:t>
            </w:r>
          </w:p>
        </w:tc>
        <w:tc>
          <w:tcPr>
            <w:tcW w:w="7200" w:type="dxa"/>
          </w:tcPr>
          <w:p w:rsidR="009E6CDD" w:rsidRDefault="009E6CDD">
            <w:pPr>
              <w:rPr>
                <w:rFonts w:hAnsi="宋体"/>
                <w:color w:val="000000"/>
                <w:szCs w:val="24"/>
              </w:rPr>
            </w:pPr>
          </w:p>
          <w:p w:rsidR="009E6CDD" w:rsidRDefault="009E6CDD">
            <w:pPr>
              <w:rPr>
                <w:rFonts w:hAnsi="宋体"/>
                <w:color w:val="000000"/>
                <w:szCs w:val="24"/>
              </w:rPr>
            </w:pPr>
          </w:p>
          <w:p w:rsidR="009E6CDD" w:rsidRDefault="009E6CDD">
            <w:pPr>
              <w:rPr>
                <w:rFonts w:hAnsi="宋体"/>
                <w:color w:val="000000"/>
                <w:szCs w:val="24"/>
              </w:rPr>
            </w:pPr>
          </w:p>
          <w:p w:rsidR="009E6CDD" w:rsidRDefault="009E6CDD">
            <w:pPr>
              <w:rPr>
                <w:rFonts w:hAnsi="宋体"/>
                <w:color w:val="000000"/>
                <w:szCs w:val="24"/>
              </w:rPr>
            </w:pPr>
          </w:p>
          <w:p w:rsidR="009E6CDD" w:rsidRDefault="009E6CDD">
            <w:pPr>
              <w:rPr>
                <w:rFonts w:hAnsi="宋体"/>
                <w:color w:val="000000"/>
                <w:szCs w:val="24"/>
              </w:rPr>
            </w:pPr>
          </w:p>
          <w:p w:rsidR="009E6CDD" w:rsidRDefault="009E6CDD">
            <w:pPr>
              <w:rPr>
                <w:rFonts w:hAnsi="宋体"/>
                <w:color w:val="000000"/>
                <w:szCs w:val="24"/>
              </w:rPr>
            </w:pPr>
          </w:p>
          <w:p w:rsidR="009E6CDD" w:rsidRDefault="00C8766A">
            <w:pPr>
              <w:spacing w:line="360" w:lineRule="auto"/>
              <w:rPr>
                <w:rFonts w:hAnsi="宋体"/>
                <w:color w:val="000000"/>
                <w:szCs w:val="24"/>
              </w:rPr>
            </w:pPr>
            <w:r>
              <w:rPr>
                <w:rFonts w:hAnsi="宋体" w:hint="eastAsia"/>
                <w:color w:val="000000"/>
                <w:szCs w:val="24"/>
              </w:rPr>
              <w:t>供应商：</w:t>
            </w:r>
          </w:p>
          <w:p w:rsidR="009E6CDD" w:rsidRDefault="00C8766A">
            <w:pPr>
              <w:spacing w:line="360" w:lineRule="auto"/>
              <w:rPr>
                <w:rFonts w:hAnsi="宋体"/>
                <w:color w:val="000000"/>
                <w:szCs w:val="24"/>
              </w:rPr>
            </w:pPr>
            <w:r>
              <w:rPr>
                <w:rFonts w:hAnsi="宋体" w:hint="eastAsia"/>
                <w:color w:val="000000"/>
                <w:szCs w:val="24"/>
              </w:rPr>
              <w:t>授权委托人签字：</w:t>
            </w:r>
          </w:p>
          <w:p w:rsidR="009E6CDD" w:rsidRDefault="00C8766A">
            <w:pPr>
              <w:spacing w:line="360" w:lineRule="auto"/>
              <w:rPr>
                <w:rFonts w:hAnsi="宋体"/>
                <w:color w:val="000000"/>
                <w:szCs w:val="24"/>
              </w:rPr>
            </w:pPr>
            <w:r>
              <w:rPr>
                <w:rFonts w:hAnsi="宋体" w:hint="eastAsia"/>
                <w:color w:val="000000"/>
                <w:szCs w:val="24"/>
              </w:rPr>
              <w:t>授权委托人身份证号：</w:t>
            </w:r>
          </w:p>
          <w:p w:rsidR="009E6CDD" w:rsidRDefault="00C8766A">
            <w:pPr>
              <w:spacing w:line="360" w:lineRule="auto"/>
              <w:rPr>
                <w:rFonts w:hAnsi="宋体"/>
                <w:color w:val="000000"/>
                <w:szCs w:val="24"/>
              </w:rPr>
            </w:pPr>
            <w:r>
              <w:rPr>
                <w:rFonts w:hAnsi="宋体" w:hint="eastAsia"/>
                <w:color w:val="000000"/>
                <w:szCs w:val="24"/>
              </w:rPr>
              <w:t>日期：</w:t>
            </w:r>
          </w:p>
        </w:tc>
      </w:tr>
      <w:tr w:rsidR="009E6CDD">
        <w:trPr>
          <w:cantSplit/>
          <w:trHeight w:val="1543"/>
          <w:jc w:val="center"/>
        </w:trPr>
        <w:tc>
          <w:tcPr>
            <w:tcW w:w="1980" w:type="dxa"/>
            <w:vAlign w:val="center"/>
          </w:tcPr>
          <w:p w:rsidR="009E6CDD" w:rsidRDefault="00C8766A">
            <w:pPr>
              <w:jc w:val="center"/>
              <w:rPr>
                <w:rFonts w:hAnsi="宋体"/>
                <w:b/>
                <w:bCs/>
                <w:color w:val="000000"/>
                <w:szCs w:val="24"/>
              </w:rPr>
            </w:pPr>
            <w:r>
              <w:rPr>
                <w:rFonts w:hAnsi="宋体" w:hint="eastAsia"/>
                <w:b/>
                <w:bCs/>
                <w:color w:val="000000"/>
                <w:szCs w:val="24"/>
              </w:rPr>
              <w:t>评审结论</w:t>
            </w:r>
          </w:p>
        </w:tc>
        <w:tc>
          <w:tcPr>
            <w:tcW w:w="7200" w:type="dxa"/>
            <w:vAlign w:val="center"/>
          </w:tcPr>
          <w:p w:rsidR="009E6CDD" w:rsidRDefault="00C8766A">
            <w:pPr>
              <w:rPr>
                <w:rFonts w:hAnsi="宋体"/>
                <w:bCs/>
                <w:color w:val="000000"/>
                <w:szCs w:val="24"/>
              </w:rPr>
            </w:pPr>
            <w:r>
              <w:rPr>
                <w:rFonts w:hAnsi="宋体" w:hint="eastAsia"/>
                <w:bCs/>
                <w:color w:val="000000"/>
                <w:szCs w:val="24"/>
              </w:rPr>
              <w:t>□通过。通过理由：</w:t>
            </w:r>
          </w:p>
          <w:p w:rsidR="009E6CDD" w:rsidRDefault="009E6CDD">
            <w:pPr>
              <w:rPr>
                <w:rFonts w:hAnsi="宋体"/>
                <w:bCs/>
                <w:color w:val="000000"/>
                <w:szCs w:val="24"/>
              </w:rPr>
            </w:pPr>
          </w:p>
          <w:p w:rsidR="009E6CDD" w:rsidRDefault="00C8766A">
            <w:pPr>
              <w:rPr>
                <w:rFonts w:hAnsi="宋体"/>
                <w:bCs/>
                <w:color w:val="000000"/>
                <w:szCs w:val="24"/>
              </w:rPr>
            </w:pPr>
            <w:r>
              <w:rPr>
                <w:rFonts w:hAnsi="宋体" w:hint="eastAsia"/>
                <w:bCs/>
                <w:color w:val="000000"/>
                <w:szCs w:val="24"/>
              </w:rPr>
              <w:t>□不通过。不通过的投标文件条款依据：</w:t>
            </w:r>
          </w:p>
          <w:p w:rsidR="009E6CDD" w:rsidRDefault="009E6CDD">
            <w:pPr>
              <w:rPr>
                <w:rFonts w:hAnsi="宋体"/>
                <w:color w:val="000000"/>
                <w:szCs w:val="24"/>
              </w:rPr>
            </w:pPr>
          </w:p>
        </w:tc>
      </w:tr>
      <w:tr w:rsidR="009E6CDD">
        <w:trPr>
          <w:cantSplit/>
          <w:trHeight w:val="1238"/>
          <w:jc w:val="center"/>
        </w:trPr>
        <w:tc>
          <w:tcPr>
            <w:tcW w:w="1980" w:type="dxa"/>
            <w:vAlign w:val="center"/>
          </w:tcPr>
          <w:p w:rsidR="009E6CDD" w:rsidRDefault="00C8766A">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9E6CDD" w:rsidRDefault="009E6CDD">
            <w:pPr>
              <w:rPr>
                <w:rFonts w:hAnsi="宋体"/>
                <w:color w:val="000000"/>
                <w:szCs w:val="24"/>
              </w:rPr>
            </w:pPr>
          </w:p>
        </w:tc>
      </w:tr>
      <w:tr w:rsidR="009E6CDD">
        <w:trPr>
          <w:cantSplit/>
          <w:trHeight w:val="766"/>
          <w:jc w:val="center"/>
        </w:trPr>
        <w:tc>
          <w:tcPr>
            <w:tcW w:w="1980" w:type="dxa"/>
            <w:vAlign w:val="center"/>
          </w:tcPr>
          <w:p w:rsidR="009E6CDD" w:rsidRDefault="00C8766A">
            <w:pPr>
              <w:jc w:val="center"/>
              <w:rPr>
                <w:rFonts w:hAnsi="宋体"/>
                <w:b/>
                <w:bCs/>
                <w:color w:val="000000"/>
                <w:szCs w:val="24"/>
              </w:rPr>
            </w:pPr>
            <w:r>
              <w:rPr>
                <w:rFonts w:hAnsi="宋体" w:hint="eastAsia"/>
                <w:b/>
                <w:bCs/>
                <w:color w:val="000000"/>
                <w:szCs w:val="24"/>
              </w:rPr>
              <w:t>监督员签字</w:t>
            </w:r>
          </w:p>
        </w:tc>
        <w:tc>
          <w:tcPr>
            <w:tcW w:w="7200" w:type="dxa"/>
          </w:tcPr>
          <w:p w:rsidR="009E6CDD" w:rsidRDefault="009E6CDD">
            <w:pPr>
              <w:rPr>
                <w:rFonts w:hAnsi="宋体"/>
                <w:color w:val="000000"/>
                <w:szCs w:val="24"/>
              </w:rPr>
            </w:pPr>
          </w:p>
        </w:tc>
      </w:tr>
    </w:tbl>
    <w:p w:rsidR="009E6CDD" w:rsidRDefault="00C8766A">
      <w:pPr>
        <w:spacing w:line="360" w:lineRule="auto"/>
        <w:ind w:firstLineChars="1996" w:firstLine="4371"/>
        <w:rPr>
          <w:rFonts w:hAnsi="宋体"/>
          <w:color w:val="000000"/>
          <w:szCs w:val="24"/>
        </w:rPr>
      </w:pPr>
      <w:r>
        <w:rPr>
          <w:rFonts w:hAnsi="宋体" w:hint="eastAsia"/>
          <w:color w:val="000000"/>
          <w:szCs w:val="24"/>
        </w:rPr>
        <w:t>时间：</w:t>
      </w:r>
      <w:r>
        <w:rPr>
          <w:rFonts w:hAnsi="宋体" w:hint="eastAsia"/>
          <w:color w:val="000000"/>
          <w:szCs w:val="24"/>
        </w:rPr>
        <w:t xml:space="preserve">    </w:t>
      </w:r>
      <w:r>
        <w:rPr>
          <w:rFonts w:hAnsi="宋体" w:hint="eastAsia"/>
          <w:color w:val="000000"/>
          <w:szCs w:val="24"/>
        </w:rPr>
        <w:t>年月</w:t>
      </w:r>
      <w:r>
        <w:rPr>
          <w:rFonts w:hAnsi="宋体" w:hint="eastAsia"/>
          <w:color w:val="000000"/>
          <w:szCs w:val="24"/>
        </w:rPr>
        <w:t xml:space="preserve"> </w:t>
      </w:r>
      <w:r>
        <w:rPr>
          <w:rFonts w:hAnsi="宋体" w:hint="eastAsia"/>
          <w:color w:val="000000"/>
          <w:szCs w:val="24"/>
        </w:rPr>
        <w:t>日</w:t>
      </w:r>
    </w:p>
    <w:p w:rsidR="009E6CDD" w:rsidRDefault="009E6CDD">
      <w:pPr>
        <w:spacing w:line="360" w:lineRule="auto"/>
        <w:ind w:firstLineChars="196" w:firstLine="429"/>
        <w:rPr>
          <w:rFonts w:hAnsi="宋体"/>
          <w:color w:val="000000"/>
        </w:rPr>
      </w:pPr>
    </w:p>
    <w:p w:rsidR="009E6CDD" w:rsidRDefault="009E6CDD">
      <w:pPr>
        <w:spacing w:line="360" w:lineRule="auto"/>
        <w:ind w:firstLineChars="196" w:firstLine="429"/>
        <w:rPr>
          <w:rFonts w:hAnsi="宋体"/>
          <w:color w:val="000000"/>
        </w:rPr>
      </w:pPr>
    </w:p>
    <w:p w:rsidR="009E6CDD" w:rsidRDefault="009E6CDD">
      <w:pPr>
        <w:spacing w:line="360" w:lineRule="auto"/>
        <w:ind w:firstLineChars="196" w:firstLine="429"/>
        <w:rPr>
          <w:rFonts w:hAnsi="宋体"/>
          <w:color w:val="000000"/>
        </w:rPr>
      </w:pPr>
    </w:p>
    <w:p w:rsidR="009E6CDD" w:rsidRDefault="009E6CDD">
      <w:pPr>
        <w:spacing w:line="360" w:lineRule="auto"/>
        <w:ind w:firstLineChars="196" w:firstLine="429"/>
        <w:rPr>
          <w:rFonts w:hAnsi="宋体"/>
          <w:color w:val="000000"/>
        </w:rPr>
      </w:pPr>
    </w:p>
    <w:p w:rsidR="009E6CDD" w:rsidRDefault="00C8766A">
      <w:pPr>
        <w:spacing w:line="360" w:lineRule="auto"/>
        <w:ind w:firstLineChars="196" w:firstLine="429"/>
        <w:rPr>
          <w:rFonts w:hAnsi="宋体"/>
          <w:color w:val="000000"/>
        </w:rPr>
      </w:pPr>
      <w:r>
        <w:rPr>
          <w:rFonts w:hAnsi="宋体" w:hint="eastAsia"/>
          <w:color w:val="000000"/>
        </w:rPr>
        <w:t xml:space="preserve">25.4 </w:t>
      </w:r>
      <w:r>
        <w:rPr>
          <w:rFonts w:hAnsi="宋体" w:hint="eastAsia"/>
          <w:color w:val="000000"/>
        </w:rPr>
        <w:t>投标文件的实质性响应内容及评审要求详见下表。</w:t>
      </w:r>
    </w:p>
    <w:tbl>
      <w:tblPr>
        <w:tblW w:w="965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888"/>
        <w:gridCol w:w="2768"/>
        <w:gridCol w:w="947"/>
        <w:gridCol w:w="2693"/>
      </w:tblGrid>
      <w:tr w:rsidR="009E6CDD">
        <w:trPr>
          <w:cantSplit/>
          <w:trHeight w:val="613"/>
        </w:trPr>
        <w:tc>
          <w:tcPr>
            <w:tcW w:w="9651" w:type="dxa"/>
            <w:gridSpan w:val="5"/>
            <w:vAlign w:val="center"/>
          </w:tcPr>
          <w:p w:rsidR="009E6CDD" w:rsidRDefault="00C8766A">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9E6CDD">
        <w:trPr>
          <w:cantSplit/>
        </w:trPr>
        <w:tc>
          <w:tcPr>
            <w:tcW w:w="9651" w:type="dxa"/>
            <w:gridSpan w:val="5"/>
            <w:vAlign w:val="center"/>
          </w:tcPr>
          <w:p w:rsidR="009E6CDD" w:rsidRDefault="00C8766A">
            <w:pPr>
              <w:adjustRightInd w:val="0"/>
              <w:snapToGrid w:val="0"/>
              <w:spacing w:line="360" w:lineRule="auto"/>
              <w:ind w:right="-10"/>
              <w:rPr>
                <w:rFonts w:hAnsi="宋体"/>
                <w:color w:val="000000"/>
              </w:rPr>
            </w:pPr>
            <w:r>
              <w:rPr>
                <w:rFonts w:hAnsi="宋体" w:hint="eastAsia"/>
                <w:color w:val="000000"/>
              </w:rPr>
              <w:t>供应商：</w:t>
            </w:r>
          </w:p>
        </w:tc>
      </w:tr>
      <w:tr w:rsidR="009E6CDD">
        <w:trPr>
          <w:cantSplit/>
          <w:trHeight w:val="930"/>
        </w:trPr>
        <w:tc>
          <w:tcPr>
            <w:tcW w:w="1355" w:type="dxa"/>
            <w:tcBorders>
              <w:bottom w:val="single" w:sz="4" w:space="0" w:color="auto"/>
            </w:tcBorders>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9E6CDD" w:rsidRDefault="00C8766A">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9E6CDD" w:rsidRDefault="00C8766A">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9E6CDD">
        <w:trPr>
          <w:cantSplit/>
          <w:trHeight w:val="4202"/>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lastRenderedPageBreak/>
              <w:t>1</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C8766A">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w:t>
            </w:r>
            <w:r>
              <w:rPr>
                <w:rFonts w:hAnsi="宋体" w:hint="eastAsia"/>
                <w:color w:val="000000"/>
              </w:rPr>
              <w:t xml:space="preserve"> </w:t>
            </w:r>
            <w:r>
              <w:rPr>
                <w:rFonts w:hAnsi="宋体" w:hint="eastAsia"/>
                <w:color w:val="000000"/>
              </w:rPr>
              <w:t>致，否则投标无效</w:t>
            </w: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9E6CDD">
            <w:pPr>
              <w:adjustRightInd w:val="0"/>
              <w:snapToGrid w:val="0"/>
              <w:spacing w:line="360" w:lineRule="auto"/>
              <w:ind w:right="-10"/>
              <w:jc w:val="center"/>
              <w:rPr>
                <w:rFonts w:hAnsi="宋体"/>
                <w:color w:val="000000"/>
              </w:rPr>
            </w:pP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C8766A">
            <w:pPr>
              <w:adjustRightInd w:val="0"/>
              <w:snapToGrid w:val="0"/>
              <w:spacing w:line="360" w:lineRule="auto"/>
              <w:ind w:right="-10"/>
              <w:rPr>
                <w:rFonts w:hAnsi="宋体"/>
                <w:color w:val="000000"/>
              </w:rPr>
            </w:pPr>
            <w:r>
              <w:rPr>
                <w:rFonts w:hAnsi="宋体" w:hint="eastAsia"/>
                <w:color w:val="000000"/>
              </w:rPr>
              <w:t>法定代表人（或负责人）参加投标的无需此件，提供身份证明复印件即可。被授权人的社保证明要求参照六</w:t>
            </w:r>
            <w:r>
              <w:rPr>
                <w:rFonts w:hAnsi="宋体" w:hint="eastAsia"/>
                <w:color w:val="000000"/>
              </w:rPr>
              <w:t>.</w:t>
            </w:r>
            <w:r>
              <w:rPr>
                <w:rFonts w:hAnsi="宋体" w:hint="eastAsia"/>
                <w:color w:val="000000"/>
              </w:rPr>
              <w:t>响应文件格式</w:t>
            </w:r>
            <w:r>
              <w:rPr>
                <w:rFonts w:hAnsi="宋体" w:hint="eastAsia"/>
                <w:color w:val="000000"/>
              </w:rPr>
              <w:t xml:space="preserve"> </w:t>
            </w: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9E6CDD">
            <w:pPr>
              <w:adjustRightInd w:val="0"/>
              <w:snapToGrid w:val="0"/>
              <w:spacing w:line="360" w:lineRule="auto"/>
              <w:ind w:right="-10"/>
              <w:jc w:val="center"/>
              <w:rPr>
                <w:rFonts w:hAnsi="宋体"/>
                <w:color w:val="000000"/>
              </w:rPr>
            </w:pP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9E6CDD">
            <w:pPr>
              <w:adjustRightInd w:val="0"/>
              <w:snapToGrid w:val="0"/>
              <w:spacing w:line="360" w:lineRule="auto"/>
              <w:ind w:right="-10"/>
              <w:jc w:val="center"/>
              <w:rPr>
                <w:rFonts w:hAnsi="宋体"/>
                <w:color w:val="000000"/>
              </w:rPr>
            </w:pPr>
          </w:p>
        </w:tc>
      </w:tr>
      <w:tr w:rsidR="009E6CDD">
        <w:trPr>
          <w:cantSplit/>
          <w:trHeight w:val="365"/>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9E6CDD" w:rsidRDefault="00C8766A">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9E6CDD" w:rsidRDefault="00C8766A">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9E6CDD">
            <w:pPr>
              <w:adjustRightInd w:val="0"/>
              <w:snapToGrid w:val="0"/>
              <w:spacing w:line="360" w:lineRule="auto"/>
              <w:ind w:right="-10"/>
              <w:jc w:val="center"/>
              <w:rPr>
                <w:rFonts w:hAnsi="宋体"/>
                <w:color w:val="000000"/>
              </w:rPr>
            </w:pP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9E6CDD">
            <w:pPr>
              <w:adjustRightInd w:val="0"/>
              <w:snapToGrid w:val="0"/>
              <w:spacing w:line="360" w:lineRule="auto"/>
              <w:ind w:right="-10"/>
              <w:jc w:val="center"/>
              <w:rPr>
                <w:rFonts w:hAnsi="宋体"/>
                <w:color w:val="000000"/>
              </w:rPr>
            </w:pPr>
          </w:p>
        </w:tc>
      </w:tr>
      <w:tr w:rsidR="009E6CDD">
        <w:trPr>
          <w:cantSplit/>
          <w:trHeight w:val="796"/>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C8766A">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9E6CDD">
        <w:trPr>
          <w:cantSplit/>
        </w:trPr>
        <w:tc>
          <w:tcPr>
            <w:tcW w:w="1355" w:type="dxa"/>
            <w:vAlign w:val="center"/>
          </w:tcPr>
          <w:p w:rsidR="009E6CDD" w:rsidRDefault="00C8766A">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9E6CDD" w:rsidRDefault="00C8766A">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9E6CDD" w:rsidRDefault="009E6CDD">
            <w:pPr>
              <w:adjustRightInd w:val="0"/>
              <w:snapToGrid w:val="0"/>
              <w:spacing w:line="360" w:lineRule="auto"/>
              <w:ind w:right="-10"/>
              <w:jc w:val="center"/>
              <w:rPr>
                <w:rFonts w:hAnsi="宋体"/>
                <w:color w:val="000000"/>
              </w:rPr>
            </w:pPr>
          </w:p>
        </w:tc>
        <w:tc>
          <w:tcPr>
            <w:tcW w:w="2693" w:type="dxa"/>
            <w:vAlign w:val="center"/>
          </w:tcPr>
          <w:p w:rsidR="009E6CDD" w:rsidRDefault="009E6CDD">
            <w:pPr>
              <w:adjustRightInd w:val="0"/>
              <w:snapToGrid w:val="0"/>
              <w:spacing w:line="360" w:lineRule="auto"/>
              <w:ind w:right="-10"/>
              <w:jc w:val="center"/>
              <w:rPr>
                <w:rFonts w:hAnsi="宋体"/>
                <w:color w:val="000000"/>
              </w:rPr>
            </w:pPr>
          </w:p>
        </w:tc>
      </w:tr>
      <w:tr w:rsidR="009E6CDD">
        <w:trPr>
          <w:cantSplit/>
        </w:trPr>
        <w:tc>
          <w:tcPr>
            <w:tcW w:w="9651" w:type="dxa"/>
            <w:gridSpan w:val="5"/>
            <w:vAlign w:val="center"/>
          </w:tcPr>
          <w:p w:rsidR="009E6CDD" w:rsidRDefault="00C8766A">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9E6CDD">
        <w:trPr>
          <w:cantSplit/>
        </w:trPr>
        <w:tc>
          <w:tcPr>
            <w:tcW w:w="9651" w:type="dxa"/>
            <w:gridSpan w:val="5"/>
          </w:tcPr>
          <w:p w:rsidR="009E6CDD" w:rsidRDefault="00C8766A">
            <w:pPr>
              <w:adjustRightInd w:val="0"/>
              <w:snapToGrid w:val="0"/>
              <w:spacing w:line="360" w:lineRule="auto"/>
              <w:ind w:right="-10"/>
              <w:rPr>
                <w:rFonts w:hAnsi="宋体"/>
                <w:color w:val="000000"/>
              </w:rPr>
            </w:pPr>
            <w:r>
              <w:rPr>
                <w:rFonts w:hAnsi="宋体" w:hint="eastAsia"/>
                <w:color w:val="000000"/>
              </w:rPr>
              <w:t>评委签字：</w:t>
            </w:r>
            <w:r>
              <w:rPr>
                <w:rFonts w:hAnsi="宋体" w:hint="eastAsia"/>
                <w:color w:val="000000"/>
              </w:rPr>
              <w:t xml:space="preserve">                                             </w:t>
            </w:r>
            <w:r>
              <w:rPr>
                <w:rFonts w:hAnsi="宋体" w:hint="eastAsia"/>
                <w:color w:val="000000"/>
              </w:rPr>
              <w:t>评审时间：</w:t>
            </w:r>
          </w:p>
        </w:tc>
      </w:tr>
      <w:tr w:rsidR="009E6CDD">
        <w:trPr>
          <w:cantSplit/>
        </w:trPr>
        <w:tc>
          <w:tcPr>
            <w:tcW w:w="9651" w:type="dxa"/>
            <w:gridSpan w:val="5"/>
          </w:tcPr>
          <w:p w:rsidR="009E6CDD" w:rsidRDefault="00C8766A">
            <w:pPr>
              <w:spacing w:line="360" w:lineRule="auto"/>
              <w:ind w:firstLineChars="196" w:firstLine="429"/>
              <w:rPr>
                <w:rFonts w:hAnsi="宋体"/>
                <w:color w:val="000000"/>
              </w:rPr>
            </w:pPr>
            <w:r>
              <w:rPr>
                <w:rFonts w:hAnsi="宋体" w:hint="eastAsia"/>
                <w:color w:val="000000"/>
              </w:rPr>
              <w:t>注：</w:t>
            </w:r>
          </w:p>
          <w:p w:rsidR="009E6CDD" w:rsidRDefault="00C8766A">
            <w:pPr>
              <w:spacing w:line="360" w:lineRule="auto"/>
              <w:ind w:firstLineChars="196" w:firstLine="429"/>
              <w:rPr>
                <w:rFonts w:hAnsi="宋体"/>
                <w:color w:val="000000"/>
              </w:rPr>
            </w:pPr>
            <w:r>
              <w:rPr>
                <w:rFonts w:hAnsi="宋体" w:hint="eastAsia"/>
                <w:color w:val="000000"/>
              </w:rPr>
              <w:t>1</w:t>
            </w:r>
            <w:r>
              <w:rPr>
                <w:rFonts w:hAnsi="宋体" w:hint="eastAsia"/>
                <w:color w:val="000000"/>
              </w:rPr>
              <w:t>、无论何种原因，即使供应商投标时携带了证书材料的原件，但在响应文件中未提供与之内容完全一致的复印件或影印件的，投标小组可以视同其未提供。</w:t>
            </w:r>
          </w:p>
          <w:p w:rsidR="009E6CDD" w:rsidRDefault="00C8766A">
            <w:pPr>
              <w:spacing w:line="360" w:lineRule="auto"/>
              <w:ind w:firstLineChars="196" w:firstLine="429"/>
              <w:rPr>
                <w:rFonts w:hAnsi="宋体"/>
                <w:color w:val="000000"/>
              </w:rPr>
            </w:pPr>
            <w:r>
              <w:rPr>
                <w:rFonts w:hAnsi="宋体" w:hint="eastAsia"/>
                <w:color w:val="000000"/>
              </w:rPr>
              <w:t>2</w:t>
            </w:r>
            <w:r>
              <w:rPr>
                <w:rFonts w:hAnsi="宋体" w:hint="eastAsia"/>
                <w:color w:val="000000"/>
              </w:rPr>
              <w:t>、投标小组决定响应文件的响应性及符合性只根据响应文件本身的内容，而不寻求其他外部证据。</w:t>
            </w:r>
          </w:p>
        </w:tc>
      </w:tr>
    </w:tbl>
    <w:p w:rsidR="009E6CDD" w:rsidRDefault="00C8766A">
      <w:pPr>
        <w:spacing w:line="360" w:lineRule="auto"/>
        <w:ind w:firstLineChars="200" w:firstLine="440"/>
        <w:rPr>
          <w:rFonts w:hAnsi="宋体" w:cs="宋体-18030"/>
          <w:b/>
          <w:color w:val="000000"/>
        </w:rPr>
      </w:pPr>
      <w:r>
        <w:rPr>
          <w:rFonts w:hAnsi="宋体" w:cs="宋体-18030" w:hint="eastAsia"/>
          <w:b/>
          <w:color w:val="000000"/>
        </w:rPr>
        <w:t>（二）综合评审</w:t>
      </w:r>
    </w:p>
    <w:p w:rsidR="009E6CDD" w:rsidRDefault="00C8766A">
      <w:pPr>
        <w:spacing w:line="360" w:lineRule="auto"/>
        <w:ind w:firstLineChars="196" w:firstLine="429"/>
        <w:rPr>
          <w:rFonts w:hAnsi="宋体"/>
          <w:color w:val="000000"/>
        </w:rPr>
      </w:pPr>
      <w:r>
        <w:rPr>
          <w:rFonts w:hAnsi="宋体" w:hint="eastAsia"/>
          <w:color w:val="000000"/>
        </w:rPr>
        <w:t>1</w:t>
      </w:r>
      <w:r>
        <w:rPr>
          <w:rFonts w:hAnsi="宋体" w:hint="eastAsia"/>
          <w:color w:val="000000"/>
        </w:rPr>
        <w:t>、对响应文件进行综合评审。评审小组只对通过初审，实质上响应投标文件要求的响应文件按照下述指标表进行综合评审。</w:t>
      </w:r>
    </w:p>
    <w:p w:rsidR="009E6CDD" w:rsidRDefault="00C8766A">
      <w:pPr>
        <w:spacing w:line="360" w:lineRule="auto"/>
        <w:ind w:firstLineChars="196" w:firstLine="429"/>
        <w:outlineLvl w:val="1"/>
        <w:rPr>
          <w:rFonts w:hAnsi="宋体"/>
          <w:szCs w:val="21"/>
        </w:rPr>
      </w:pPr>
      <w:r>
        <w:rPr>
          <w:rFonts w:hAnsi="宋体" w:hint="eastAsia"/>
        </w:rPr>
        <w:lastRenderedPageBreak/>
        <w:t>2</w:t>
      </w:r>
      <w:r>
        <w:rPr>
          <w:rFonts w:hAnsi="宋体" w:hint="eastAsia"/>
        </w:rPr>
        <w:t>、</w:t>
      </w:r>
      <w:r>
        <w:rPr>
          <w:rFonts w:hint="eastAsia"/>
          <w:b/>
          <w:bCs/>
          <w:u w:val="single"/>
        </w:rPr>
        <w:sym w:font="Wingdings" w:char="F0FE"/>
      </w:r>
      <w:r>
        <w:rPr>
          <w:rFonts w:hAnsi="宋体" w:hint="eastAsia"/>
        </w:rPr>
        <w:t>1</w:t>
      </w:r>
      <w:r>
        <w:rPr>
          <w:rFonts w:hAnsi="宋体" w:hint="eastAsia"/>
          <w:b/>
        </w:rPr>
        <w:t>）</w:t>
      </w:r>
      <w:r>
        <w:rPr>
          <w:rFonts w:hAnsi="宋体" w:hint="eastAsia"/>
        </w:rPr>
        <w:t>本项目价格分权重为</w:t>
      </w:r>
      <w:r>
        <w:rPr>
          <w:rFonts w:hAnsi="宋体"/>
          <w:u w:val="single"/>
        </w:rPr>
        <w:t>100</w:t>
      </w:r>
      <w:r>
        <w:rPr>
          <w:rFonts w:hAnsi="宋体" w:hint="eastAsia"/>
        </w:rPr>
        <w:t>%</w:t>
      </w:r>
      <w:r>
        <w:rPr>
          <w:rFonts w:hAnsi="宋体" w:hint="eastAsia"/>
        </w:rPr>
        <w:t>。</w:t>
      </w:r>
    </w:p>
    <w:p w:rsidR="009E6CDD" w:rsidRDefault="00C8766A">
      <w:pPr>
        <w:spacing w:line="360" w:lineRule="auto"/>
        <w:ind w:firstLineChars="200" w:firstLine="438"/>
        <w:rPr>
          <w:rFonts w:hAnsi="宋体"/>
          <w:color w:val="000000"/>
          <w:szCs w:val="24"/>
        </w:rPr>
      </w:pPr>
      <w:r>
        <w:rPr>
          <w:rFonts w:hAnsi="宋体" w:hint="eastAsia"/>
          <w:color w:val="000000"/>
          <w:szCs w:val="24"/>
        </w:rPr>
        <w:t>25.5</w:t>
      </w:r>
      <w:r>
        <w:rPr>
          <w:rFonts w:hAnsi="宋体" w:hint="eastAsia"/>
          <w:color w:val="000000"/>
          <w:szCs w:val="24"/>
        </w:rPr>
        <w:t>为保证投标活动顺利进行，供应商可派相关技术人员进行现场答疑；</w:t>
      </w:r>
    </w:p>
    <w:p w:rsidR="009E6CDD" w:rsidRDefault="00C8766A">
      <w:pPr>
        <w:spacing w:line="360" w:lineRule="auto"/>
        <w:ind w:firstLineChars="200" w:firstLine="438"/>
        <w:rPr>
          <w:rFonts w:hAnsi="宋体"/>
          <w:color w:val="000000"/>
          <w:szCs w:val="24"/>
        </w:rPr>
      </w:pPr>
      <w:r>
        <w:rPr>
          <w:rFonts w:hAnsi="宋体" w:hint="eastAsia"/>
          <w:color w:val="000000"/>
          <w:szCs w:val="24"/>
        </w:rPr>
        <w:t>25.6</w:t>
      </w:r>
      <w:r>
        <w:rPr>
          <w:rFonts w:hAnsi="宋体" w:hint="eastAsia"/>
          <w:color w:val="000000"/>
          <w:szCs w:val="24"/>
        </w:rPr>
        <w:t>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w:t>
      </w:r>
      <w:r>
        <w:rPr>
          <w:rFonts w:hAnsi="宋体" w:hint="eastAsia"/>
          <w:color w:val="000000"/>
          <w:szCs w:val="24"/>
        </w:rPr>
        <w:t>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w:t>
      </w:r>
      <w:r>
        <w:rPr>
          <w:rFonts w:hAnsi="宋体" w:hint="eastAsia"/>
          <w:color w:val="000000"/>
          <w:szCs w:val="24"/>
        </w:rPr>
        <w:t>选供应商递补，以此类推。</w:t>
      </w:r>
    </w:p>
    <w:p w:rsidR="009E6CDD" w:rsidRDefault="00C8766A">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w:t>
      </w:r>
      <w:r>
        <w:rPr>
          <w:rFonts w:hAnsi="宋体" w:hint="eastAsia"/>
          <w:color w:val="000000"/>
          <w:szCs w:val="24"/>
        </w:rPr>
        <w:t>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w:t>
      </w:r>
      <w:r>
        <w:rPr>
          <w:rFonts w:hAnsi="宋体" w:hint="eastAsia"/>
          <w:color w:val="000000"/>
          <w:szCs w:val="24"/>
        </w:rPr>
        <w:t>有效供应商数量不足</w:t>
      </w:r>
      <w:r>
        <w:rPr>
          <w:rFonts w:hAnsi="宋体" w:hint="eastAsia"/>
          <w:color w:val="000000"/>
          <w:szCs w:val="24"/>
        </w:rPr>
        <w:t>3</w:t>
      </w:r>
      <w:r>
        <w:rPr>
          <w:rFonts w:hAnsi="宋体" w:hint="eastAsia"/>
          <w:color w:val="000000"/>
          <w:szCs w:val="24"/>
        </w:rPr>
        <w:t>家，导致本次评标缺乏竞争的；</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w:t>
      </w:r>
      <w:r>
        <w:rPr>
          <w:rFonts w:hAnsi="宋体" w:hint="eastAsia"/>
          <w:color w:val="000000"/>
          <w:szCs w:val="24"/>
        </w:rPr>
        <w:t>出现影响采购公正的违法、违规行为的；</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w:t>
      </w:r>
      <w:r>
        <w:rPr>
          <w:rFonts w:hAnsi="宋体" w:hint="eastAsia"/>
          <w:color w:val="000000"/>
          <w:szCs w:val="24"/>
        </w:rPr>
        <w:t>因重大变故，采购任务取消的；</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 xml:space="preserve">.1.4 </w:t>
      </w:r>
      <w:r>
        <w:rPr>
          <w:rFonts w:hAnsi="宋体" w:hint="eastAsia"/>
          <w:color w:val="000000"/>
          <w:szCs w:val="24"/>
        </w:rPr>
        <w:t>政府采购法律法规规定的其他情形。</w:t>
      </w:r>
    </w:p>
    <w:p w:rsidR="009E6CDD" w:rsidRDefault="00C8766A">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9E6CDD" w:rsidRDefault="00C8766A">
      <w:pPr>
        <w:spacing w:line="360" w:lineRule="auto"/>
        <w:ind w:firstLineChars="200" w:firstLine="438"/>
        <w:rPr>
          <w:rFonts w:hAnsi="宋体"/>
          <w:color w:val="000000"/>
          <w:szCs w:val="24"/>
        </w:rPr>
      </w:pPr>
      <w:r>
        <w:rPr>
          <w:rFonts w:hAnsi="宋体" w:hint="eastAsia"/>
          <w:color w:val="000000"/>
          <w:szCs w:val="24"/>
        </w:rPr>
        <w:t>28.1</w:t>
      </w:r>
      <w:r>
        <w:rPr>
          <w:rFonts w:hAnsi="宋体" w:hint="eastAsia"/>
          <w:color w:val="000000"/>
          <w:szCs w:val="24"/>
        </w:rPr>
        <w:t>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9E6CDD" w:rsidRDefault="00C8766A">
      <w:pPr>
        <w:spacing w:line="360" w:lineRule="auto"/>
        <w:ind w:firstLineChars="200" w:firstLine="438"/>
        <w:rPr>
          <w:rFonts w:hAnsi="宋体"/>
          <w:color w:val="000000"/>
          <w:szCs w:val="24"/>
        </w:rPr>
      </w:pPr>
      <w:r>
        <w:rPr>
          <w:rFonts w:hAnsi="宋体" w:hint="eastAsia"/>
          <w:color w:val="000000"/>
          <w:szCs w:val="24"/>
        </w:rPr>
        <w:t>28.2</w:t>
      </w:r>
      <w:r>
        <w:rPr>
          <w:rFonts w:hAnsi="宋体" w:hint="eastAsia"/>
          <w:color w:val="000000"/>
          <w:szCs w:val="24"/>
        </w:rPr>
        <w:t>二次采购可能调整前次采购的各项规定及要求，包括采购方式、项目预算、供应商资格、付款方式、采购需求、评审办法等。供应商参与二次采购，应及时获取二次评标文件，以二次评标文件为依据，编制二次响应文件。</w:t>
      </w:r>
    </w:p>
    <w:p w:rsidR="009E6CDD" w:rsidRDefault="00C8766A">
      <w:pPr>
        <w:pStyle w:val="2"/>
        <w:spacing w:before="0" w:after="0" w:line="360" w:lineRule="auto"/>
        <w:ind w:firstLineChars="200" w:firstLine="440"/>
        <w:rPr>
          <w:rFonts w:ascii="宋体" w:eastAsia="宋体" w:hAnsi="宋体"/>
          <w:color w:val="000000"/>
          <w:sz w:val="24"/>
          <w:szCs w:val="24"/>
        </w:rPr>
      </w:pPr>
      <w:bookmarkStart w:id="48" w:name="_Toc527131320"/>
      <w:r>
        <w:rPr>
          <w:rFonts w:ascii="宋体" w:eastAsia="宋体" w:hAnsi="宋体" w:hint="eastAsia"/>
          <w:color w:val="000000"/>
          <w:sz w:val="24"/>
          <w:szCs w:val="24"/>
        </w:rPr>
        <w:t>（六）确定成交供应商与签订合同</w:t>
      </w:r>
      <w:bookmarkEnd w:id="48"/>
    </w:p>
    <w:p w:rsidR="009E6CDD" w:rsidRDefault="00C8766A">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w:t>
      </w:r>
      <w:r>
        <w:rPr>
          <w:rFonts w:hAnsi="宋体" w:hint="eastAsia"/>
          <w:b/>
          <w:color w:val="000000"/>
          <w:szCs w:val="24"/>
        </w:rPr>
        <w:t>确定成交供应商</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w:t>
      </w:r>
      <w:r>
        <w:rPr>
          <w:rFonts w:hAnsi="宋体" w:hint="eastAsia"/>
          <w:color w:val="000000"/>
          <w:szCs w:val="24"/>
        </w:rPr>
        <w:t>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w:t>
      </w:r>
      <w:r>
        <w:rPr>
          <w:rFonts w:hAnsi="宋体" w:hint="eastAsia"/>
          <w:color w:val="000000"/>
          <w:szCs w:val="24"/>
        </w:rPr>
        <w:t>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9E6CDD" w:rsidRDefault="00C8766A">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9E6CDD" w:rsidRDefault="00C8766A">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w:t>
      </w:r>
      <w:r>
        <w:rPr>
          <w:rFonts w:hAnsi="宋体" w:cs="Arial" w:hint="eastAsia"/>
          <w:bCs/>
          <w:color w:val="000000"/>
        </w:rPr>
        <w:t>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9E6CDD" w:rsidRDefault="00C8766A">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w:t>
      </w:r>
      <w:r>
        <w:rPr>
          <w:rFonts w:hAnsi="宋体" w:hint="eastAsia"/>
          <w:color w:val="000000"/>
          <w:szCs w:val="24"/>
        </w:rPr>
        <w:t>不接受最终审查或在最终审查过程中提供虚假资料的成交供应商，成交供应商资格将被取消，同时按照政府采购的相关法律、法规予以处罚。</w:t>
      </w:r>
    </w:p>
    <w:p w:rsidR="009E6CDD" w:rsidRDefault="00C8766A">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9E6CDD" w:rsidRDefault="00C8766A">
      <w:pPr>
        <w:spacing w:line="360" w:lineRule="auto"/>
        <w:ind w:firstLineChars="200" w:firstLine="438"/>
        <w:rPr>
          <w:rFonts w:hAnsi="宋体"/>
          <w:color w:val="000000"/>
        </w:rPr>
      </w:pPr>
      <w:r>
        <w:rPr>
          <w:rFonts w:hAnsi="宋体"/>
          <w:color w:val="000000"/>
        </w:rPr>
        <w:t>30</w:t>
      </w:r>
      <w:r>
        <w:rPr>
          <w:rFonts w:hAnsi="宋体" w:hint="eastAsia"/>
          <w:color w:val="000000"/>
        </w:rPr>
        <w:t>.1</w:t>
      </w:r>
      <w:r>
        <w:rPr>
          <w:rFonts w:hAnsi="宋体" w:hint="eastAsia"/>
          <w:color w:val="000000"/>
        </w:rPr>
        <w:t>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9E6CDD" w:rsidRDefault="00C8766A">
      <w:pPr>
        <w:spacing w:line="360" w:lineRule="auto"/>
        <w:ind w:firstLineChars="200" w:firstLine="438"/>
        <w:rPr>
          <w:rFonts w:hAnsi="宋体"/>
          <w:color w:val="000000"/>
        </w:rPr>
      </w:pPr>
      <w:r>
        <w:rPr>
          <w:rFonts w:hAnsi="宋体"/>
          <w:color w:val="000000"/>
        </w:rPr>
        <w:t>30</w:t>
      </w:r>
      <w:r>
        <w:rPr>
          <w:rFonts w:hAnsi="宋体" w:hint="eastAsia"/>
          <w:color w:val="000000"/>
        </w:rPr>
        <w:t>.2</w:t>
      </w:r>
      <w:r>
        <w:rPr>
          <w:rFonts w:hAnsi="宋体" w:hint="eastAsia"/>
          <w:color w:val="000000"/>
        </w:rPr>
        <w:t>成交供应商确定后</w:t>
      </w:r>
      <w:r>
        <w:rPr>
          <w:rFonts w:hAnsi="宋体" w:hint="eastAsia"/>
          <w:color w:val="000000"/>
        </w:rPr>
        <w:t>,</w:t>
      </w:r>
      <w:r>
        <w:rPr>
          <w:rFonts w:hAnsi="宋体" w:hint="eastAsia"/>
          <w:color w:val="000000"/>
        </w:rPr>
        <w:t>采购人将在香怡园林</w:t>
      </w:r>
    </w:p>
    <w:p w:rsidR="009E6CDD" w:rsidRDefault="00C8766A">
      <w:pPr>
        <w:spacing w:line="360" w:lineRule="auto"/>
        <w:ind w:firstLineChars="200" w:firstLine="438"/>
        <w:rPr>
          <w:rFonts w:hAnsi="宋体"/>
          <w:color w:val="000000"/>
        </w:rPr>
      </w:pPr>
      <w:r>
        <w:rPr>
          <w:rFonts w:hAnsi="宋体" w:hint="eastAsia"/>
          <w:color w:val="000000"/>
        </w:rPr>
        <w:t>网站上发布成交公告，同时以书面形式向成交供应商发出成交通知书。成交供应商应委派专</w:t>
      </w:r>
      <w:r>
        <w:rPr>
          <w:rFonts w:hAnsi="宋体" w:hint="eastAsia"/>
          <w:color w:val="000000"/>
        </w:rPr>
        <w:t>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9E6CDD" w:rsidRDefault="00C8766A">
      <w:pPr>
        <w:spacing w:line="360" w:lineRule="auto"/>
        <w:ind w:firstLineChars="200" w:firstLine="438"/>
        <w:rPr>
          <w:rFonts w:hAnsi="宋体"/>
          <w:color w:val="000000"/>
        </w:rPr>
      </w:pPr>
      <w:r>
        <w:rPr>
          <w:rFonts w:hAnsi="宋体" w:hint="eastAsia"/>
          <w:color w:val="000000"/>
        </w:rPr>
        <w:t>30.3</w:t>
      </w:r>
      <w:r>
        <w:rPr>
          <w:rFonts w:hAnsi="宋体" w:hint="eastAsia"/>
          <w:color w:val="000000"/>
        </w:rPr>
        <w:t>采购人对未成交的供应商不做未成交原因的解释。</w:t>
      </w:r>
    </w:p>
    <w:p w:rsidR="009E6CDD" w:rsidRDefault="00C8766A">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w:t>
      </w:r>
      <w:r>
        <w:rPr>
          <w:rFonts w:hAnsi="宋体" w:hint="eastAsia"/>
          <w:b/>
          <w:color w:val="000000"/>
        </w:rPr>
        <w:t>成交服务费</w:t>
      </w:r>
    </w:p>
    <w:p w:rsidR="009E6CDD" w:rsidRDefault="00C8766A">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w:t>
      </w:r>
      <w:r>
        <w:rPr>
          <w:rFonts w:hAnsi="宋体" w:hint="eastAsia"/>
          <w:color w:val="000000"/>
        </w:rPr>
        <w:t>本项目无</w:t>
      </w:r>
    </w:p>
    <w:p w:rsidR="009E6CDD" w:rsidRDefault="00C8766A">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w:t>
      </w:r>
      <w:r>
        <w:rPr>
          <w:rFonts w:hAnsi="宋体" w:hint="eastAsia"/>
          <w:b/>
          <w:color w:val="000000"/>
          <w:szCs w:val="24"/>
        </w:rPr>
        <w:t>履约保证金</w:t>
      </w:r>
    </w:p>
    <w:p w:rsidR="009E6CDD" w:rsidRDefault="00C8766A">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w:t>
      </w:r>
      <w:r>
        <w:rPr>
          <w:rFonts w:hAnsi="宋体" w:hint="eastAsia"/>
          <w:color w:val="000000"/>
          <w:szCs w:val="24"/>
        </w:rPr>
        <w:t>成交供应商在收到成交通知书后七个工作日内，应按照评标前须知附表规定缴纳履约保证金。</w:t>
      </w:r>
    </w:p>
    <w:p w:rsidR="009E6CDD" w:rsidRDefault="00C8766A">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w:t>
      </w:r>
      <w:r>
        <w:rPr>
          <w:rFonts w:hAnsi="宋体" w:hint="eastAsia"/>
          <w:color w:val="000000"/>
          <w:szCs w:val="24"/>
        </w:rPr>
        <w:t>供应商须知前附表约定免收履约保证金的，从其规定。</w:t>
      </w:r>
    </w:p>
    <w:p w:rsidR="009E6CDD" w:rsidRDefault="00C8766A">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w:t>
      </w:r>
      <w:r>
        <w:rPr>
          <w:rFonts w:hAnsi="宋体" w:hint="eastAsia"/>
          <w:color w:val="000000"/>
          <w:szCs w:val="24"/>
        </w:rPr>
        <w:t>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9E6CDD" w:rsidRDefault="00C8766A">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w:t>
      </w:r>
      <w:r>
        <w:rPr>
          <w:rFonts w:hAnsi="宋体" w:hint="eastAsia"/>
          <w:b/>
          <w:color w:val="000000"/>
          <w:szCs w:val="24"/>
        </w:rPr>
        <w:t>签订合同</w:t>
      </w:r>
    </w:p>
    <w:p w:rsidR="009E6CDD" w:rsidRDefault="00C8766A">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w:t>
      </w:r>
      <w:r>
        <w:rPr>
          <w:rFonts w:hAnsi="宋体" w:hint="eastAsia"/>
          <w:color w:val="000000"/>
          <w:szCs w:val="24"/>
        </w:rPr>
        <w:t>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w:t>
      </w:r>
      <w:r>
        <w:rPr>
          <w:rFonts w:hAnsi="宋体" w:hint="eastAsia"/>
          <w:color w:val="000000"/>
          <w:szCs w:val="24"/>
        </w:rPr>
        <w:lastRenderedPageBreak/>
        <w:t>应商应向</w:t>
      </w:r>
      <w:r>
        <w:rPr>
          <w:rFonts w:hAnsi="宋体" w:hint="eastAsia"/>
          <w:bCs/>
          <w:color w:val="000000"/>
          <w:szCs w:val="24"/>
        </w:rPr>
        <w:t>采购人</w:t>
      </w:r>
      <w:r>
        <w:rPr>
          <w:rFonts w:hAnsi="宋体" w:hint="eastAsia"/>
          <w:color w:val="000000"/>
          <w:szCs w:val="24"/>
        </w:rPr>
        <w:t>出示履约保证金缴纳证明。</w:t>
      </w:r>
    </w:p>
    <w:p w:rsidR="009E6CDD" w:rsidRDefault="00C8766A">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w:t>
      </w:r>
      <w:r>
        <w:rPr>
          <w:rFonts w:hAnsi="宋体" w:hint="eastAsia"/>
          <w:color w:val="000000"/>
          <w:szCs w:val="24"/>
        </w:rPr>
        <w:t>采购双方应按照评标文件、响应文件及评标过程中的有关澄清、说明、或补正文件的内容签订合同，不得擅自变更。合同的标的、价款、质量、履行期限等主要条款应当与评标文件和成交供应商的响应文件的内容一致</w:t>
      </w:r>
      <w:r>
        <w:rPr>
          <w:rFonts w:hAnsi="宋体" w:hint="eastAsia"/>
          <w:color w:val="000000"/>
          <w:szCs w:val="24"/>
        </w:rPr>
        <w:t>，采购人和成交供应商不得再行订立背离合同实质性内容的其他协议。对任何因双方擅自变更合同引起的问题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9E6CDD" w:rsidRDefault="00C8766A">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w:t>
      </w:r>
      <w:r>
        <w:rPr>
          <w:rFonts w:hAnsi="宋体" w:hint="eastAsia"/>
          <w:color w:val="000000"/>
          <w:szCs w:val="24"/>
        </w:rPr>
        <w:t>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9E6CDD" w:rsidRDefault="00C8766A">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w:t>
      </w:r>
      <w:r>
        <w:rPr>
          <w:rFonts w:hAnsi="宋体" w:hint="eastAsia"/>
          <w:b/>
          <w:color w:val="000000"/>
          <w:szCs w:val="24"/>
        </w:rPr>
        <w:t>验收</w:t>
      </w:r>
    </w:p>
    <w:p w:rsidR="009E6CDD" w:rsidRDefault="00C8766A">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项目验收按照《合肥经济技术开发区香怡园林</w:t>
      </w:r>
    </w:p>
    <w:p w:rsidR="009E6CDD" w:rsidRDefault="00C8766A">
      <w:pPr>
        <w:spacing w:line="360" w:lineRule="auto"/>
        <w:ind w:firstLineChars="200" w:firstLine="438"/>
        <w:rPr>
          <w:rFonts w:hAnsi="宋体"/>
          <w:color w:val="000000"/>
          <w:szCs w:val="24"/>
        </w:rPr>
      </w:pPr>
      <w:r>
        <w:rPr>
          <w:rFonts w:hAnsi="宋体" w:hint="eastAsia"/>
          <w:color w:val="000000"/>
          <w:szCs w:val="24"/>
        </w:rPr>
        <w:t>采购管理制度》文件执行。</w:t>
      </w:r>
    </w:p>
    <w:p w:rsidR="009E6CDD" w:rsidRDefault="00C8766A">
      <w:pPr>
        <w:spacing w:line="360" w:lineRule="auto"/>
        <w:ind w:firstLineChars="200" w:firstLine="438"/>
        <w:rPr>
          <w:rFonts w:hAnsi="宋体"/>
          <w:color w:val="000000"/>
          <w:szCs w:val="24"/>
        </w:rPr>
      </w:pPr>
      <w:r>
        <w:rPr>
          <w:rFonts w:hAnsi="宋体" w:hint="eastAsia"/>
          <w:color w:val="000000"/>
          <w:szCs w:val="24"/>
        </w:rPr>
        <w:t>34.2</w:t>
      </w:r>
      <w:r>
        <w:rPr>
          <w:rFonts w:hAnsi="宋体" w:hint="eastAsia"/>
          <w:color w:val="000000"/>
          <w:szCs w:val="24"/>
        </w:rPr>
        <w:t>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9E6CDD" w:rsidRDefault="00C8766A">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 xml:space="preserve">.3 </w:t>
      </w:r>
      <w:r>
        <w:rPr>
          <w:rFonts w:hAnsi="宋体" w:hint="eastAsia"/>
          <w:color w:val="000000"/>
        </w:rPr>
        <w:t>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9E6CDD" w:rsidRDefault="00C8766A">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9E6CDD" w:rsidRDefault="00C8766A">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9E6CDD" w:rsidRDefault="00C8766A">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9E6CDD" w:rsidRDefault="00C8766A">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w:t>
      </w:r>
      <w:r>
        <w:rPr>
          <w:rFonts w:hAnsi="宋体" w:hint="eastAsia"/>
          <w:b/>
          <w:bCs/>
          <w:color w:val="000000"/>
        </w:rPr>
        <w:t>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9E6CDD" w:rsidRDefault="00C8766A">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9E6CDD" w:rsidRDefault="00C8766A">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9E6CDD" w:rsidRDefault="00C8766A">
      <w:pPr>
        <w:spacing w:line="360" w:lineRule="auto"/>
        <w:ind w:firstLineChars="200" w:firstLine="438"/>
        <w:rPr>
          <w:rFonts w:hAnsi="宋体"/>
          <w:bCs/>
          <w:color w:val="000000"/>
        </w:rPr>
      </w:pPr>
      <w:r>
        <w:rPr>
          <w:rFonts w:hAnsi="宋体"/>
          <w:bCs/>
          <w:color w:val="000000"/>
        </w:rPr>
        <w:t>3</w:t>
      </w:r>
      <w:r>
        <w:rPr>
          <w:rFonts w:hAnsi="宋体" w:hint="eastAsia"/>
          <w:bCs/>
          <w:color w:val="000000"/>
        </w:rPr>
        <w:t>5.3</w:t>
      </w:r>
      <w:r>
        <w:rPr>
          <w:rFonts w:hAnsi="宋体" w:hint="eastAsia"/>
          <w:bCs/>
          <w:color w:val="000000"/>
        </w:rPr>
        <w:t>质疑应以书面形式实名提出，书面质疑材料应当包括以下内容：</w:t>
      </w:r>
    </w:p>
    <w:p w:rsidR="009E6CDD" w:rsidRDefault="00C8766A">
      <w:pPr>
        <w:widowControl/>
        <w:spacing w:line="360" w:lineRule="auto"/>
        <w:ind w:firstLineChars="200" w:firstLine="438"/>
        <w:jc w:val="left"/>
        <w:rPr>
          <w:rFonts w:hAnsi="宋体" w:cs="Arial"/>
          <w:bCs/>
          <w:color w:val="000000"/>
        </w:rPr>
      </w:pPr>
      <w:r>
        <w:rPr>
          <w:rFonts w:hAnsi="宋体" w:cs="Arial" w:hint="eastAsia"/>
          <w:bCs/>
          <w:color w:val="000000"/>
        </w:rPr>
        <w:lastRenderedPageBreak/>
        <w:t>35.3.1</w:t>
      </w:r>
      <w:r>
        <w:rPr>
          <w:rFonts w:hAnsi="宋体" w:cs="Arial" w:hint="eastAsia"/>
          <w:bCs/>
          <w:color w:val="000000"/>
        </w:rPr>
        <w:t>质疑人</w:t>
      </w:r>
      <w:r>
        <w:rPr>
          <w:rFonts w:hAnsi="宋体" w:cs="Arial"/>
          <w:bCs/>
          <w:color w:val="000000"/>
        </w:rPr>
        <w:t>的姓名或者名称、地址、邮编、联系人及联系电话</w:t>
      </w:r>
      <w:r>
        <w:rPr>
          <w:rFonts w:hAnsi="宋体" w:cs="Arial" w:hint="eastAsia"/>
          <w:bCs/>
          <w:color w:val="000000"/>
        </w:rPr>
        <w:t>；</w:t>
      </w:r>
    </w:p>
    <w:p w:rsidR="009E6CDD" w:rsidRDefault="00C8766A">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9E6CDD" w:rsidRDefault="00C8766A">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9E6CDD" w:rsidRDefault="00C8766A">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9E6CDD" w:rsidRDefault="00C8766A">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9E6CDD" w:rsidRDefault="00C8766A">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9E6CDD" w:rsidRDefault="00C8766A">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9E6CDD" w:rsidRDefault="00C8766A">
      <w:pPr>
        <w:spacing w:line="360" w:lineRule="auto"/>
        <w:ind w:firstLineChars="200" w:firstLine="438"/>
        <w:rPr>
          <w:rFonts w:hAnsi="宋体"/>
          <w:bCs/>
          <w:color w:val="000000"/>
        </w:rPr>
      </w:pPr>
      <w:r>
        <w:rPr>
          <w:rFonts w:hAnsi="宋体" w:hint="eastAsia"/>
          <w:bCs/>
          <w:color w:val="000000"/>
        </w:rPr>
        <w:t>35.4</w:t>
      </w:r>
      <w:r>
        <w:rPr>
          <w:rFonts w:hAnsi="宋体" w:hint="eastAsia"/>
          <w:bCs/>
          <w:color w:val="000000"/>
        </w:rPr>
        <w:t>有下列情形之一的，不予受理：</w:t>
      </w:r>
    </w:p>
    <w:p w:rsidR="009E6CDD" w:rsidRDefault="00C8766A">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w:t>
      </w:r>
      <w:r>
        <w:rPr>
          <w:rFonts w:hAnsi="宋体" w:cs="宋体" w:hint="eastAsia"/>
          <w:color w:val="000000"/>
        </w:rPr>
        <w:t>提起质疑的主体不是参与该政府采购项目活动的供应商；</w:t>
      </w:r>
    </w:p>
    <w:p w:rsidR="009E6CDD" w:rsidRDefault="00C8766A">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w:t>
      </w:r>
      <w:r>
        <w:rPr>
          <w:rFonts w:hAnsi="宋体" w:cs="宋体" w:hint="eastAsia"/>
          <w:color w:val="000000"/>
        </w:rPr>
        <w:t>提起质疑的时间超过规定时限的；</w:t>
      </w:r>
    </w:p>
    <w:p w:rsidR="009E6CDD" w:rsidRDefault="00C8766A">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w:t>
      </w:r>
      <w:r>
        <w:rPr>
          <w:rFonts w:hAnsi="宋体" w:cs="宋体" w:hint="eastAsia"/>
          <w:color w:val="000000"/>
        </w:rPr>
        <w:t>质疑材料不完整的；</w:t>
      </w:r>
    </w:p>
    <w:p w:rsidR="009E6CDD" w:rsidRDefault="00C8766A">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w:t>
      </w:r>
      <w:r>
        <w:rPr>
          <w:rFonts w:hAnsi="宋体" w:cs="宋体" w:hint="eastAsia"/>
          <w:color w:val="000000"/>
        </w:rPr>
        <w:t>质疑事项含有主观猜测等内容且未提供有效线索、难以查证的；</w:t>
      </w:r>
    </w:p>
    <w:p w:rsidR="009E6CDD" w:rsidRDefault="00C8766A">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w:t>
      </w:r>
      <w:r>
        <w:rPr>
          <w:rFonts w:hAnsi="宋体" w:cs="宋体" w:hint="eastAsia"/>
          <w:color w:val="000000"/>
        </w:rPr>
        <w:t>对其他供应商的响应文件详细内容质疑，无法提供合法来源渠道的；</w:t>
      </w:r>
    </w:p>
    <w:p w:rsidR="009E6CDD" w:rsidRDefault="00C8766A">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w:t>
      </w:r>
      <w:r>
        <w:rPr>
          <w:rFonts w:hAnsi="宋体" w:cs="宋体" w:hint="eastAsia"/>
          <w:color w:val="000000"/>
        </w:rPr>
        <w:t>质疑事项已进入投诉处理、行政复议或行政诉讼程序的。</w:t>
      </w:r>
    </w:p>
    <w:p w:rsidR="009E6CDD" w:rsidRDefault="00C8766A">
      <w:pPr>
        <w:spacing w:line="360" w:lineRule="auto"/>
        <w:ind w:firstLineChars="200" w:firstLine="438"/>
        <w:rPr>
          <w:rFonts w:hAnsi="宋体"/>
          <w:bCs/>
          <w:color w:val="000000"/>
        </w:rPr>
      </w:pPr>
      <w:r>
        <w:rPr>
          <w:rFonts w:hAnsi="宋体" w:hint="eastAsia"/>
          <w:bCs/>
          <w:color w:val="000000"/>
        </w:rPr>
        <w:t>35.4</w:t>
      </w:r>
      <w:r>
        <w:rPr>
          <w:rFonts w:hAnsi="宋体" w:hint="eastAsia"/>
          <w:bCs/>
          <w:color w:val="000000"/>
        </w:rPr>
        <w:t>经审查符合质疑条件的，自收到质疑之日起即为受理。采购人将在质疑受理后</w:t>
      </w:r>
      <w:r>
        <w:rPr>
          <w:rFonts w:hAnsi="宋体" w:hint="eastAsia"/>
          <w:bCs/>
          <w:color w:val="000000"/>
        </w:rPr>
        <w:t>3</w:t>
      </w:r>
      <w:r>
        <w:rPr>
          <w:rFonts w:hAnsi="宋体" w:hint="eastAsia"/>
          <w:bCs/>
          <w:color w:val="000000"/>
        </w:rPr>
        <w:t>个工作日内作出答复或相关处理决定（需要检验、检测、鉴定、专家评审的，所需时间不计算在内），并以书面形式通知质疑人，答复的内容不得涉及商业秘密。</w:t>
      </w:r>
    </w:p>
    <w:p w:rsidR="009E6CDD" w:rsidRDefault="00C8766A">
      <w:pPr>
        <w:spacing w:line="360" w:lineRule="auto"/>
        <w:ind w:firstLineChars="200" w:firstLine="438"/>
        <w:rPr>
          <w:rFonts w:hAnsi="宋体"/>
          <w:bCs/>
          <w:color w:val="000000"/>
        </w:rPr>
      </w:pPr>
      <w:r>
        <w:rPr>
          <w:rFonts w:hAnsi="宋体" w:hint="eastAsia"/>
          <w:bCs/>
          <w:color w:val="000000"/>
        </w:rPr>
        <w:t>35.5</w:t>
      </w:r>
      <w:r>
        <w:rPr>
          <w:rFonts w:hAnsi="宋体" w:hint="eastAsia"/>
          <w:bCs/>
          <w:color w:val="000000"/>
        </w:rPr>
        <w:t>质疑人在答复期满前撤回质疑的，应由法定代表人或授权代表人签字确认，采购人即终止质疑处理程序。质疑人不得以同一理由再次提出质疑。</w:t>
      </w:r>
    </w:p>
    <w:p w:rsidR="009E6CDD" w:rsidRDefault="00C8766A">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w:t>
      </w:r>
      <w:r>
        <w:rPr>
          <w:rFonts w:hAnsi="宋体" w:hint="eastAsia"/>
          <w:bCs/>
          <w:color w:val="000000"/>
        </w:rPr>
        <w:t>督管理局提起投诉。</w:t>
      </w:r>
    </w:p>
    <w:p w:rsidR="009E6CDD" w:rsidRDefault="00C8766A">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9E6CDD" w:rsidRDefault="00C8766A">
      <w:pPr>
        <w:spacing w:line="360" w:lineRule="auto"/>
        <w:ind w:firstLineChars="200" w:firstLine="440"/>
        <w:rPr>
          <w:rFonts w:hAnsi="宋体"/>
          <w:b/>
          <w:color w:val="000000"/>
          <w:szCs w:val="24"/>
        </w:rPr>
      </w:pPr>
      <w:r>
        <w:rPr>
          <w:rFonts w:hAnsi="宋体" w:hint="eastAsia"/>
          <w:b/>
          <w:color w:val="000000"/>
          <w:szCs w:val="24"/>
        </w:rPr>
        <w:t>36.</w:t>
      </w:r>
      <w:r>
        <w:rPr>
          <w:rFonts w:hAnsi="宋体" w:hint="eastAsia"/>
          <w:b/>
          <w:color w:val="000000"/>
          <w:szCs w:val="24"/>
        </w:rPr>
        <w:t>未尽事宜</w:t>
      </w:r>
    </w:p>
    <w:p w:rsidR="009E6CDD" w:rsidRDefault="00C8766A">
      <w:pPr>
        <w:spacing w:line="360" w:lineRule="auto"/>
        <w:ind w:firstLineChars="200" w:firstLine="438"/>
        <w:rPr>
          <w:rFonts w:hAnsi="宋体"/>
          <w:color w:val="000000"/>
          <w:szCs w:val="24"/>
        </w:rPr>
      </w:pPr>
      <w:r>
        <w:rPr>
          <w:rFonts w:hAnsi="宋体" w:hint="eastAsia"/>
          <w:color w:val="000000"/>
          <w:szCs w:val="24"/>
        </w:rPr>
        <w:t>36.1</w:t>
      </w:r>
      <w:r>
        <w:rPr>
          <w:rFonts w:hAnsi="宋体" w:hint="eastAsia"/>
          <w:color w:val="000000"/>
          <w:szCs w:val="24"/>
        </w:rPr>
        <w:t>按政府采购法律法规的规定执行。</w:t>
      </w:r>
    </w:p>
    <w:p w:rsidR="009E6CDD" w:rsidRDefault="00C8766A">
      <w:pPr>
        <w:spacing w:line="360" w:lineRule="auto"/>
        <w:ind w:firstLineChars="200" w:firstLine="440"/>
        <w:rPr>
          <w:rFonts w:hAnsi="宋体"/>
          <w:b/>
          <w:color w:val="000000"/>
          <w:szCs w:val="24"/>
        </w:rPr>
      </w:pPr>
      <w:r>
        <w:rPr>
          <w:rFonts w:hAnsi="宋体" w:hint="eastAsia"/>
          <w:b/>
          <w:color w:val="000000"/>
          <w:szCs w:val="24"/>
        </w:rPr>
        <w:t>37.</w:t>
      </w:r>
      <w:r>
        <w:rPr>
          <w:rFonts w:hAnsi="宋体" w:hint="eastAsia"/>
          <w:b/>
          <w:color w:val="000000"/>
          <w:szCs w:val="24"/>
        </w:rPr>
        <w:t>解释权</w:t>
      </w:r>
    </w:p>
    <w:p w:rsidR="009E6CDD" w:rsidRDefault="00C8766A">
      <w:pPr>
        <w:spacing w:line="360" w:lineRule="auto"/>
        <w:ind w:firstLineChars="200" w:firstLine="438"/>
        <w:rPr>
          <w:rFonts w:hAnsi="宋体"/>
          <w:bCs/>
          <w:color w:val="000000"/>
          <w:szCs w:val="24"/>
        </w:rPr>
      </w:pPr>
      <w:r>
        <w:rPr>
          <w:rFonts w:hAnsi="宋体" w:hint="eastAsia"/>
          <w:bCs/>
          <w:color w:val="000000"/>
          <w:szCs w:val="24"/>
        </w:rPr>
        <w:t>37.1</w:t>
      </w:r>
      <w:r>
        <w:rPr>
          <w:rFonts w:hAnsi="宋体" w:hint="eastAsia"/>
          <w:bCs/>
          <w:color w:val="000000"/>
          <w:szCs w:val="24"/>
        </w:rPr>
        <w:t>本评标文件的解释权属于采购人。</w:t>
      </w:r>
      <w:bookmarkEnd w:id="31"/>
    </w:p>
    <w:p w:rsidR="009E6CDD" w:rsidRDefault="009E6CDD">
      <w:pPr>
        <w:pStyle w:val="29"/>
        <w:ind w:left="438" w:firstLine="598"/>
      </w:pPr>
    </w:p>
    <w:p w:rsidR="009E6CDD" w:rsidRDefault="009E6CDD">
      <w:pPr>
        <w:pStyle w:val="29"/>
        <w:ind w:left="438" w:firstLine="598"/>
      </w:pPr>
    </w:p>
    <w:p w:rsidR="009E6CDD" w:rsidRDefault="009E6CDD"/>
    <w:p w:rsidR="009E6CDD" w:rsidRDefault="009E6CDD">
      <w:pPr>
        <w:pStyle w:val="29"/>
        <w:ind w:left="438" w:firstLine="598"/>
      </w:pPr>
    </w:p>
    <w:p w:rsidR="009E6CDD" w:rsidRDefault="009E6CDD"/>
    <w:p w:rsidR="009E6CDD" w:rsidRDefault="009E6CDD">
      <w:pPr>
        <w:pStyle w:val="29"/>
        <w:ind w:left="438" w:firstLine="598"/>
      </w:pPr>
    </w:p>
    <w:p w:rsidR="009E6CDD" w:rsidRDefault="009E6CDD"/>
    <w:p w:rsidR="009E6CDD" w:rsidRDefault="009E6CDD">
      <w:pPr>
        <w:pStyle w:val="29"/>
        <w:ind w:left="438" w:firstLine="598"/>
      </w:pPr>
    </w:p>
    <w:p w:rsidR="009E6CDD" w:rsidRDefault="009E6CDD"/>
    <w:p w:rsidR="009E6CDD" w:rsidRDefault="009E6CDD"/>
    <w:p w:rsidR="009E6CDD" w:rsidRDefault="009E6CDD"/>
    <w:p w:rsidR="009E6CDD" w:rsidRDefault="00C8766A">
      <w:pPr>
        <w:numPr>
          <w:ilvl w:val="0"/>
          <w:numId w:val="1"/>
        </w:numPr>
        <w:spacing w:line="360" w:lineRule="auto"/>
        <w:ind w:firstLineChars="200" w:firstLine="560"/>
        <w:rPr>
          <w:rFonts w:hAnsi="宋体"/>
          <w:b/>
          <w:sz w:val="30"/>
          <w:szCs w:val="30"/>
        </w:rPr>
      </w:pPr>
      <w:bookmarkStart w:id="49" w:name="_Toc427106476"/>
      <w:bookmarkStart w:id="50" w:name="_Toc427016287"/>
      <w:bookmarkStart w:id="51" w:name="_Toc463041898"/>
      <w:bookmarkStart w:id="52" w:name="_Toc527131321"/>
      <w:r>
        <w:rPr>
          <w:rFonts w:hAnsi="宋体" w:hint="eastAsia"/>
          <w:b/>
          <w:sz w:val="30"/>
          <w:szCs w:val="30"/>
        </w:rPr>
        <w:t>采购合同</w:t>
      </w:r>
      <w:bookmarkEnd w:id="49"/>
      <w:bookmarkEnd w:id="50"/>
      <w:bookmarkEnd w:id="51"/>
      <w:bookmarkEnd w:id="52"/>
      <w:r>
        <w:rPr>
          <w:rFonts w:hAnsi="宋体" w:hint="eastAsia"/>
          <w:b/>
          <w:sz w:val="30"/>
          <w:szCs w:val="30"/>
        </w:rPr>
        <w:t xml:space="preserve"> </w:t>
      </w:r>
      <w:r>
        <w:rPr>
          <w:rFonts w:hAnsi="宋体" w:hint="eastAsia"/>
          <w:b/>
          <w:sz w:val="30"/>
          <w:szCs w:val="30"/>
        </w:rPr>
        <w:t>（范本）</w:t>
      </w:r>
    </w:p>
    <w:p w:rsidR="009E6CDD" w:rsidRDefault="009E6CDD">
      <w:pPr>
        <w:spacing w:line="480" w:lineRule="auto"/>
        <w:jc w:val="center"/>
        <w:rPr>
          <w:rFonts w:hAnsi="宋体" w:cs="@仿宋_GB2312"/>
          <w:b/>
          <w:color w:val="000000"/>
          <w:szCs w:val="24"/>
        </w:rPr>
      </w:pPr>
    </w:p>
    <w:p w:rsidR="009E6CDD" w:rsidRDefault="00C8766A">
      <w:pPr>
        <w:spacing w:line="360" w:lineRule="auto"/>
        <w:jc w:val="center"/>
        <w:outlineLvl w:val="2"/>
        <w:rPr>
          <w:rFonts w:hAnsi="宋体" w:cs="@仿宋_GB2312"/>
          <w:b/>
          <w:color w:val="000000"/>
          <w:szCs w:val="24"/>
        </w:rPr>
      </w:pPr>
      <w:r>
        <w:rPr>
          <w:rFonts w:hAnsi="宋体" w:cs="@仿宋_GB2312" w:hint="eastAsia"/>
          <w:b/>
          <w:color w:val="000000"/>
          <w:szCs w:val="24"/>
        </w:rPr>
        <w:t>第一部分</w:t>
      </w:r>
      <w:r>
        <w:rPr>
          <w:rFonts w:hAnsi="宋体" w:cs="@仿宋_GB2312" w:hint="eastAsia"/>
          <w:b/>
          <w:color w:val="000000"/>
          <w:szCs w:val="24"/>
        </w:rPr>
        <w:t xml:space="preserve"> </w:t>
      </w:r>
      <w:r>
        <w:rPr>
          <w:rFonts w:hAnsi="宋体" w:cs="@仿宋_GB2312" w:hint="eastAsia"/>
          <w:b/>
          <w:color w:val="000000"/>
          <w:szCs w:val="24"/>
        </w:rPr>
        <w:t>合同书</w:t>
      </w:r>
    </w:p>
    <w:p w:rsidR="009E6CDD" w:rsidRDefault="009E6CDD">
      <w:pPr>
        <w:spacing w:line="480" w:lineRule="auto"/>
        <w:jc w:val="center"/>
        <w:rPr>
          <w:rFonts w:hAnsi="宋体" w:cs="@仿宋_GB2312"/>
          <w:b/>
          <w:color w:val="000000"/>
          <w:szCs w:val="24"/>
        </w:rPr>
      </w:pPr>
    </w:p>
    <w:p w:rsidR="009E6CDD" w:rsidRDefault="009E6CDD">
      <w:pPr>
        <w:spacing w:line="480" w:lineRule="auto"/>
        <w:jc w:val="center"/>
        <w:rPr>
          <w:rFonts w:hAnsi="宋体" w:cs="@仿宋_GB2312"/>
          <w:b/>
          <w:color w:val="000000"/>
          <w:szCs w:val="24"/>
        </w:rPr>
      </w:pPr>
    </w:p>
    <w:p w:rsidR="009E6CDD" w:rsidRDefault="009E6CDD">
      <w:pPr>
        <w:spacing w:line="480" w:lineRule="auto"/>
        <w:jc w:val="center"/>
        <w:rPr>
          <w:rFonts w:hAnsi="宋体" w:cs="@仿宋_GB2312"/>
          <w:b/>
          <w:color w:val="000000"/>
          <w:szCs w:val="24"/>
        </w:rPr>
      </w:pPr>
    </w:p>
    <w:p w:rsidR="009E6CDD" w:rsidRDefault="00C8766A">
      <w:pPr>
        <w:spacing w:before="120" w:line="480" w:lineRule="auto"/>
        <w:ind w:left="960"/>
        <w:rPr>
          <w:rFonts w:hAnsi="宋体" w:cs="@仿宋_GB2312"/>
          <w:color w:val="000000"/>
          <w:szCs w:val="24"/>
          <w:u w:val="single"/>
        </w:rPr>
      </w:pPr>
      <w:r>
        <w:rPr>
          <w:rFonts w:hAnsi="宋体" w:cs="@仿宋_GB2312" w:hint="eastAsia"/>
          <w:color w:val="000000"/>
          <w:szCs w:val="24"/>
        </w:rPr>
        <w:t>项目名称：</w:t>
      </w:r>
      <w:r>
        <w:rPr>
          <w:rFonts w:hAnsi="宋体" w:cs="@仿宋_GB2312" w:hint="eastAsia"/>
          <w:color w:val="000000"/>
          <w:szCs w:val="24"/>
          <w:u w:val="single"/>
        </w:rPr>
        <w:t xml:space="preserve">                                 </w:t>
      </w:r>
    </w:p>
    <w:p w:rsidR="009E6CDD" w:rsidRDefault="00C8766A">
      <w:pPr>
        <w:spacing w:before="120" w:line="480" w:lineRule="auto"/>
        <w:ind w:left="960"/>
        <w:rPr>
          <w:rFonts w:hAnsi="宋体" w:cs="@仿宋_GB2312"/>
          <w:color w:val="000000"/>
          <w:szCs w:val="24"/>
          <w:u w:val="single"/>
        </w:rPr>
      </w:pPr>
      <w:r>
        <w:rPr>
          <w:rFonts w:hAnsi="宋体" w:cs="@仿宋_GB2312" w:hint="eastAsia"/>
          <w:color w:val="000000"/>
          <w:szCs w:val="24"/>
        </w:rPr>
        <w:t>项目编号：</w:t>
      </w:r>
      <w:r>
        <w:rPr>
          <w:rFonts w:hAnsi="宋体" w:cs="@仿宋_GB2312" w:hint="eastAsia"/>
          <w:color w:val="000000"/>
          <w:szCs w:val="24"/>
        </w:rPr>
        <w:t xml:space="preserve">  </w:t>
      </w:r>
      <w:r>
        <w:rPr>
          <w:rFonts w:hAnsi="宋体" w:cs="@仿宋_GB2312" w:hint="eastAsia"/>
          <w:color w:val="000000"/>
          <w:szCs w:val="24"/>
          <w:u w:val="single"/>
        </w:rPr>
        <w:t xml:space="preserve">                               </w:t>
      </w:r>
    </w:p>
    <w:p w:rsidR="009E6CDD" w:rsidRDefault="00C8766A">
      <w:pPr>
        <w:spacing w:before="120" w:line="480" w:lineRule="auto"/>
        <w:ind w:left="960"/>
        <w:rPr>
          <w:rFonts w:hAnsi="宋体" w:cs="@仿宋_GB2312"/>
          <w:color w:val="000000"/>
          <w:szCs w:val="24"/>
          <w:u w:val="single"/>
        </w:rPr>
      </w:pPr>
      <w:r>
        <w:rPr>
          <w:rFonts w:hAnsi="宋体" w:cs="@仿宋_GB2312" w:hint="eastAsia"/>
          <w:color w:val="000000"/>
          <w:szCs w:val="24"/>
        </w:rPr>
        <w:t>甲方（招标人）：</w:t>
      </w:r>
      <w:r>
        <w:rPr>
          <w:rFonts w:hAnsi="宋体" w:cs="@仿宋_GB2312" w:hint="eastAsia"/>
          <w:color w:val="000000"/>
          <w:szCs w:val="24"/>
          <w:u w:val="single"/>
        </w:rPr>
        <w:t xml:space="preserve">                              </w:t>
      </w:r>
    </w:p>
    <w:p w:rsidR="009E6CDD" w:rsidRDefault="00C8766A">
      <w:pPr>
        <w:spacing w:before="120" w:line="480" w:lineRule="auto"/>
        <w:ind w:left="960"/>
        <w:rPr>
          <w:rFonts w:hAnsi="宋体" w:cs="@仿宋_GB2312"/>
          <w:color w:val="000000"/>
          <w:szCs w:val="24"/>
          <w:u w:val="single"/>
        </w:rPr>
      </w:pPr>
      <w:r>
        <w:rPr>
          <w:rFonts w:hAnsi="宋体" w:cs="@仿宋_GB2312" w:hint="eastAsia"/>
          <w:color w:val="000000"/>
          <w:szCs w:val="24"/>
        </w:rPr>
        <w:t>乙方（中标人）：</w:t>
      </w:r>
      <w:r>
        <w:rPr>
          <w:rFonts w:hAnsi="宋体" w:cs="@仿宋_GB2312" w:hint="eastAsia"/>
          <w:color w:val="000000"/>
          <w:szCs w:val="24"/>
          <w:u w:val="single"/>
        </w:rPr>
        <w:t xml:space="preserve">                              </w:t>
      </w:r>
    </w:p>
    <w:p w:rsidR="009E6CDD" w:rsidRDefault="00C8766A">
      <w:pPr>
        <w:spacing w:before="120" w:line="480" w:lineRule="auto"/>
        <w:ind w:firstLineChars="400" w:firstLine="876"/>
        <w:rPr>
          <w:rFonts w:hAnsi="宋体" w:cs="@仿宋_GB2312"/>
          <w:color w:val="000000"/>
          <w:szCs w:val="24"/>
          <w:u w:val="single"/>
        </w:rPr>
      </w:pPr>
      <w:r>
        <w:rPr>
          <w:rFonts w:hAnsi="宋体" w:cs="@仿宋_GB2312" w:hint="eastAsia"/>
          <w:color w:val="000000"/>
          <w:szCs w:val="24"/>
        </w:rPr>
        <w:t>签订地：</w:t>
      </w:r>
      <w:r>
        <w:rPr>
          <w:rFonts w:hAnsi="宋体" w:cs="@仿宋_GB2312" w:hint="eastAsia"/>
          <w:color w:val="000000"/>
          <w:szCs w:val="24"/>
          <w:u w:val="single"/>
        </w:rPr>
        <w:t xml:space="preserve">                                     </w:t>
      </w:r>
    </w:p>
    <w:p w:rsidR="009E6CDD" w:rsidRDefault="00C8766A">
      <w:pPr>
        <w:spacing w:before="120" w:line="480" w:lineRule="auto"/>
        <w:ind w:firstLineChars="400" w:firstLine="876"/>
        <w:rPr>
          <w:rFonts w:hAnsi="宋体" w:cs="@仿宋_GB2312"/>
          <w:color w:val="000000"/>
          <w:szCs w:val="24"/>
        </w:rPr>
      </w:pPr>
      <w:r>
        <w:rPr>
          <w:rFonts w:hAnsi="宋体" w:cs="@仿宋_GB2312" w:hint="eastAsia"/>
          <w:color w:val="000000"/>
          <w:szCs w:val="24"/>
        </w:rPr>
        <w:t>签订日期：</w:t>
      </w:r>
      <w:r>
        <w:rPr>
          <w:rFonts w:hAnsi="宋体" w:cs="@仿宋_GB2312" w:hint="eastAsia"/>
          <w:color w:val="000000"/>
          <w:szCs w:val="24"/>
          <w:u w:val="single"/>
        </w:rPr>
        <w:t xml:space="preserve">               </w:t>
      </w:r>
      <w:r>
        <w:rPr>
          <w:rFonts w:hAnsi="宋体" w:cs="@仿宋_GB2312" w:hint="eastAsia"/>
          <w:color w:val="000000"/>
          <w:szCs w:val="24"/>
        </w:rPr>
        <w:t>年</w:t>
      </w:r>
      <w:r>
        <w:rPr>
          <w:rFonts w:hAnsi="宋体" w:cs="@仿宋_GB2312" w:hint="eastAsia"/>
          <w:color w:val="000000"/>
          <w:szCs w:val="24"/>
          <w:u w:val="single"/>
        </w:rPr>
        <w:t xml:space="preserve">       </w:t>
      </w:r>
      <w:r>
        <w:rPr>
          <w:rFonts w:hAnsi="宋体" w:cs="@仿宋_GB2312" w:hint="eastAsia"/>
          <w:color w:val="000000"/>
          <w:szCs w:val="24"/>
        </w:rPr>
        <w:t>月</w:t>
      </w:r>
      <w:r>
        <w:rPr>
          <w:rFonts w:hAnsi="宋体" w:cs="@仿宋_GB2312" w:hint="eastAsia"/>
          <w:color w:val="000000"/>
          <w:szCs w:val="24"/>
          <w:u w:val="single"/>
        </w:rPr>
        <w:t xml:space="preserve">       </w:t>
      </w:r>
      <w:r>
        <w:rPr>
          <w:rFonts w:hAnsi="宋体" w:cs="@仿宋_GB2312" w:hint="eastAsia"/>
          <w:color w:val="000000"/>
          <w:szCs w:val="24"/>
        </w:rPr>
        <w:t>日</w:t>
      </w:r>
    </w:p>
    <w:p w:rsidR="009E6CDD" w:rsidRDefault="00C8766A">
      <w:pPr>
        <w:widowControl/>
        <w:jc w:val="left"/>
        <w:rPr>
          <w:rFonts w:hAnsi="宋体" w:cs="@仿宋_GB2312"/>
          <w:color w:val="000000"/>
          <w:szCs w:val="24"/>
        </w:rPr>
      </w:pPr>
      <w:r>
        <w:rPr>
          <w:rFonts w:hAnsi="宋体" w:cs="@仿宋_GB2312" w:hint="eastAsia"/>
          <w:color w:val="000000"/>
          <w:szCs w:val="24"/>
        </w:rPr>
        <w:br w:type="page"/>
      </w:r>
    </w:p>
    <w:p w:rsidR="009E6CDD" w:rsidRDefault="00C8766A">
      <w:pPr>
        <w:spacing w:line="360" w:lineRule="auto"/>
        <w:ind w:firstLine="435"/>
        <w:rPr>
          <w:rFonts w:hAnsi="宋体" w:cs="@仿宋_GB2312"/>
          <w:color w:val="000000"/>
          <w:szCs w:val="24"/>
          <w:lang w:val="zh-CN"/>
        </w:rPr>
      </w:pPr>
      <w:r>
        <w:rPr>
          <w:rFonts w:hAnsi="宋体" w:cs="@仿宋_GB2312" w:hint="eastAsia"/>
          <w:color w:val="000000"/>
          <w:szCs w:val="24"/>
        </w:rPr>
        <w:lastRenderedPageBreak/>
        <w:t>根据《中华人民共和国民法典》、《中华人民共和国招标投标法》等相关法律法规之规定，按照平等、自愿、公平和诚实信用的原则，经甲方和乙方协商一致，约定以下合同条款，以兹共同遵守、全面履行。</w:t>
      </w:r>
    </w:p>
    <w:p w:rsidR="009E6CDD" w:rsidRDefault="00C8766A">
      <w:pPr>
        <w:spacing w:line="360" w:lineRule="auto"/>
        <w:ind w:firstLine="437"/>
        <w:outlineLvl w:val="3"/>
        <w:rPr>
          <w:rFonts w:hAnsi="宋体" w:cs="@仿宋_GB2312"/>
          <w:b/>
          <w:bCs/>
          <w:color w:val="000000"/>
          <w:szCs w:val="24"/>
          <w:lang w:val="zh-CN"/>
        </w:rPr>
      </w:pPr>
      <w:bookmarkStart w:id="53" w:name="_Toc3029"/>
      <w:bookmarkStart w:id="54" w:name="_Toc2232"/>
      <w:bookmarkStart w:id="55" w:name="_Toc24059"/>
      <w:r>
        <w:rPr>
          <w:rFonts w:hAnsi="宋体" w:cs="@仿宋_GB2312" w:hint="eastAsia"/>
          <w:b/>
          <w:bCs/>
          <w:color w:val="000000"/>
          <w:szCs w:val="24"/>
          <w:lang w:val="zh-CN"/>
        </w:rPr>
        <w:t xml:space="preserve">1.1 </w:t>
      </w:r>
      <w:r>
        <w:rPr>
          <w:rFonts w:hAnsi="宋体" w:cs="@仿宋_GB2312" w:hint="eastAsia"/>
          <w:b/>
          <w:bCs/>
          <w:color w:val="000000"/>
          <w:szCs w:val="24"/>
          <w:lang w:val="zh-CN"/>
        </w:rPr>
        <w:t>合同组成部分</w:t>
      </w:r>
      <w:bookmarkEnd w:id="53"/>
      <w:bookmarkEnd w:id="54"/>
      <w:bookmarkEnd w:id="55"/>
    </w:p>
    <w:p w:rsidR="009E6CDD" w:rsidRDefault="00C8766A">
      <w:pPr>
        <w:spacing w:line="360" w:lineRule="auto"/>
        <w:ind w:firstLine="435"/>
        <w:rPr>
          <w:rFonts w:hAnsi="宋体" w:cs="@仿宋_GB2312"/>
          <w:color w:val="000000"/>
          <w:szCs w:val="24"/>
          <w:lang w:val="zh-CN"/>
        </w:rPr>
      </w:pPr>
      <w:r>
        <w:rPr>
          <w:rFonts w:hAnsi="宋体" w:cs="@仿宋_GB2312" w:hint="eastAsia"/>
          <w:color w:val="000000"/>
          <w:szCs w:val="24"/>
          <w:lang w:val="zh-CN"/>
        </w:rPr>
        <w:t>下列文件为本合同的组成部分，并构成一个整体，需综合解释、相互补充。如果下列文件内</w:t>
      </w:r>
      <w:r>
        <w:rPr>
          <w:rFonts w:hAnsi="宋体" w:cs="@仿宋_GB2312" w:hint="eastAsia"/>
          <w:color w:val="000000"/>
          <w:szCs w:val="24"/>
          <w:lang w:val="zh-CN"/>
        </w:rPr>
        <w:t>容出现不一致的情形，那么在保证按照招标文件确定的事项前提下，组成本合同的多个文件的优先适用顺序如下：</w:t>
      </w:r>
    </w:p>
    <w:p w:rsidR="009E6CDD" w:rsidRDefault="00C8766A">
      <w:pPr>
        <w:spacing w:line="360" w:lineRule="auto"/>
        <w:ind w:firstLine="435"/>
        <w:rPr>
          <w:rFonts w:hAnsi="宋体" w:cs="@仿宋_GB2312"/>
          <w:color w:val="000000"/>
          <w:szCs w:val="24"/>
          <w:lang w:val="zh-CN"/>
        </w:rPr>
      </w:pPr>
      <w:r>
        <w:rPr>
          <w:rFonts w:hAnsi="宋体" w:cs="@仿宋_GB2312" w:hint="eastAsia"/>
          <w:color w:val="000000"/>
          <w:szCs w:val="24"/>
          <w:lang w:val="zh-CN"/>
        </w:rPr>
        <w:t>1.1.1</w:t>
      </w:r>
      <w:r>
        <w:rPr>
          <w:rFonts w:hAnsi="宋体" w:cs="@仿宋_GB2312" w:hint="eastAsia"/>
          <w:color w:val="000000"/>
          <w:szCs w:val="24"/>
          <w:lang w:val="zh-CN"/>
        </w:rPr>
        <w:t>本合同及其补充合同、变更协议；</w:t>
      </w:r>
    </w:p>
    <w:p w:rsidR="009E6CDD" w:rsidRDefault="00C8766A">
      <w:pPr>
        <w:spacing w:line="360" w:lineRule="auto"/>
        <w:ind w:firstLine="435"/>
        <w:rPr>
          <w:rFonts w:hAnsi="宋体" w:cs="@仿宋_GB2312"/>
          <w:color w:val="000000"/>
          <w:szCs w:val="24"/>
          <w:lang w:val="zh-CN"/>
        </w:rPr>
      </w:pPr>
      <w:r>
        <w:rPr>
          <w:rFonts w:hAnsi="宋体" w:cs="@仿宋_GB2312" w:hint="eastAsia"/>
          <w:color w:val="000000"/>
          <w:szCs w:val="24"/>
          <w:lang w:val="zh-CN"/>
        </w:rPr>
        <w:t>1.1.2</w:t>
      </w:r>
      <w:r>
        <w:rPr>
          <w:rFonts w:hAnsi="宋体" w:cs="@仿宋_GB2312" w:hint="eastAsia"/>
          <w:color w:val="000000"/>
          <w:szCs w:val="24"/>
          <w:lang w:val="zh-CN"/>
        </w:rPr>
        <w:t>中标通知书；</w:t>
      </w:r>
    </w:p>
    <w:p w:rsidR="009E6CDD" w:rsidRDefault="00C8766A">
      <w:pPr>
        <w:spacing w:line="360" w:lineRule="auto"/>
        <w:ind w:firstLine="435"/>
        <w:rPr>
          <w:rFonts w:hAnsi="宋体" w:cs="@仿宋_GB2312"/>
          <w:color w:val="000000"/>
          <w:szCs w:val="24"/>
          <w:lang w:val="zh-CN"/>
        </w:rPr>
      </w:pPr>
      <w:r>
        <w:rPr>
          <w:rFonts w:hAnsi="宋体" w:cs="@仿宋_GB2312" w:hint="eastAsia"/>
          <w:color w:val="000000"/>
          <w:szCs w:val="24"/>
          <w:lang w:val="zh-CN"/>
        </w:rPr>
        <w:t>1.1.3</w:t>
      </w:r>
      <w:r>
        <w:rPr>
          <w:rFonts w:hAnsi="宋体" w:cs="@仿宋_GB2312" w:hint="eastAsia"/>
          <w:color w:val="000000"/>
          <w:szCs w:val="24"/>
          <w:lang w:val="zh-CN"/>
        </w:rPr>
        <w:t>响应文件（含澄清或者说明文件）；</w:t>
      </w:r>
    </w:p>
    <w:p w:rsidR="009E6CDD" w:rsidRDefault="00C8766A">
      <w:pPr>
        <w:spacing w:line="360" w:lineRule="auto"/>
        <w:ind w:firstLine="435"/>
        <w:rPr>
          <w:rFonts w:hAnsi="宋体" w:cs="@仿宋_GB2312"/>
          <w:color w:val="000000"/>
          <w:szCs w:val="24"/>
          <w:lang w:val="zh-CN"/>
        </w:rPr>
      </w:pPr>
      <w:r>
        <w:rPr>
          <w:rFonts w:hAnsi="宋体" w:cs="@仿宋_GB2312" w:hint="eastAsia"/>
          <w:color w:val="000000"/>
          <w:szCs w:val="24"/>
          <w:lang w:val="zh-CN"/>
        </w:rPr>
        <w:t>1.1.4</w:t>
      </w:r>
      <w:r>
        <w:rPr>
          <w:rFonts w:hAnsi="宋体" w:cs="@仿宋_GB2312" w:hint="eastAsia"/>
          <w:color w:val="000000"/>
          <w:szCs w:val="24"/>
          <w:lang w:val="zh-CN"/>
        </w:rPr>
        <w:t>谈判文件（含澄清或者修改文件）；</w:t>
      </w:r>
    </w:p>
    <w:p w:rsidR="009E6CDD" w:rsidRDefault="00C8766A">
      <w:pPr>
        <w:spacing w:line="360" w:lineRule="auto"/>
        <w:ind w:firstLine="435"/>
        <w:rPr>
          <w:rFonts w:hAnsi="宋体" w:cs="@仿宋_GB2312"/>
          <w:color w:val="000000"/>
          <w:szCs w:val="24"/>
          <w:lang w:val="zh-CN"/>
        </w:rPr>
      </w:pPr>
      <w:r>
        <w:rPr>
          <w:rFonts w:hAnsi="宋体" w:cs="@仿宋_GB2312" w:hint="eastAsia"/>
          <w:color w:val="000000"/>
          <w:szCs w:val="24"/>
          <w:lang w:val="zh-CN"/>
        </w:rPr>
        <w:t>1.1.5</w:t>
      </w:r>
      <w:r>
        <w:rPr>
          <w:rFonts w:hAnsi="宋体" w:cs="@仿宋_GB2312" w:hint="eastAsia"/>
          <w:color w:val="000000"/>
          <w:szCs w:val="24"/>
          <w:lang w:val="zh-CN"/>
        </w:rPr>
        <w:t>其他相关招标文件。</w:t>
      </w:r>
    </w:p>
    <w:p w:rsidR="009E6CDD" w:rsidRDefault="00C8766A">
      <w:pPr>
        <w:spacing w:line="360" w:lineRule="auto"/>
        <w:ind w:firstLine="437"/>
        <w:outlineLvl w:val="3"/>
        <w:rPr>
          <w:rFonts w:hAnsi="宋体" w:cs="@仿宋_GB2312"/>
          <w:b/>
          <w:bCs/>
          <w:color w:val="000000"/>
          <w:szCs w:val="24"/>
          <w:lang w:val="zh-CN"/>
        </w:rPr>
      </w:pPr>
      <w:bookmarkStart w:id="56" w:name="_Toc22185"/>
      <w:bookmarkStart w:id="57" w:name="_Toc18585"/>
      <w:bookmarkStart w:id="58" w:name="_Toc2918"/>
      <w:bookmarkStart w:id="59" w:name="_Toc6773"/>
      <w:bookmarkStart w:id="60" w:name="_Toc6311"/>
      <w:r>
        <w:rPr>
          <w:rFonts w:hAnsi="宋体" w:cs="@仿宋_GB2312" w:hint="eastAsia"/>
          <w:b/>
          <w:bCs/>
          <w:color w:val="000000"/>
          <w:szCs w:val="24"/>
          <w:lang w:val="zh-CN"/>
        </w:rPr>
        <w:t xml:space="preserve">1.2 </w:t>
      </w:r>
      <w:bookmarkEnd w:id="56"/>
      <w:bookmarkEnd w:id="57"/>
      <w:bookmarkEnd w:id="58"/>
      <w:bookmarkEnd w:id="59"/>
      <w:bookmarkEnd w:id="60"/>
      <w:r>
        <w:rPr>
          <w:rFonts w:hAnsi="宋体" w:cs="@仿宋_GB2312" w:hint="eastAsia"/>
          <w:b/>
          <w:bCs/>
          <w:color w:val="000000"/>
          <w:szCs w:val="24"/>
          <w:lang w:val="zh-CN"/>
        </w:rPr>
        <w:t>服务</w:t>
      </w:r>
    </w:p>
    <w:p w:rsidR="009E6CDD" w:rsidRDefault="00C8766A">
      <w:pPr>
        <w:spacing w:line="360" w:lineRule="auto"/>
        <w:ind w:firstLine="435"/>
        <w:rPr>
          <w:rFonts w:hAnsi="宋体" w:cs="@仿宋_GB2312"/>
          <w:color w:val="000000"/>
          <w:szCs w:val="24"/>
          <w:u w:val="single"/>
        </w:rPr>
      </w:pPr>
      <w:r>
        <w:rPr>
          <w:rFonts w:hAnsi="宋体" w:cs="@仿宋_GB2312" w:hint="eastAsia"/>
          <w:color w:val="000000"/>
          <w:szCs w:val="24"/>
        </w:rPr>
        <w:t>1.2.1</w:t>
      </w:r>
      <w:r>
        <w:rPr>
          <w:rFonts w:hAnsi="宋体" w:cs="@仿宋_GB2312" w:hint="eastAsia"/>
          <w:color w:val="000000"/>
          <w:szCs w:val="24"/>
        </w:rPr>
        <w:t>服务名称：</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5"/>
        <w:rPr>
          <w:rFonts w:hAnsi="宋体" w:cs="@仿宋_GB2312"/>
          <w:color w:val="000000"/>
          <w:szCs w:val="24"/>
          <w:u w:val="single"/>
        </w:rPr>
      </w:pPr>
      <w:r>
        <w:rPr>
          <w:rFonts w:hAnsi="宋体" w:cs="@仿宋_GB2312" w:hint="eastAsia"/>
          <w:color w:val="000000"/>
          <w:szCs w:val="24"/>
        </w:rPr>
        <w:t>1.2.2</w:t>
      </w:r>
      <w:r>
        <w:rPr>
          <w:rFonts w:hAnsi="宋体" w:cs="@仿宋_GB2312" w:hint="eastAsia"/>
          <w:color w:val="000000"/>
          <w:szCs w:val="24"/>
        </w:rPr>
        <w:t>服务内容：</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1.2.3</w:t>
      </w:r>
      <w:r>
        <w:rPr>
          <w:rFonts w:hAnsi="宋体" w:cs="@仿宋_GB2312" w:hint="eastAsia"/>
          <w:color w:val="000000"/>
          <w:szCs w:val="24"/>
        </w:rPr>
        <w:t>服务质量：</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7"/>
        <w:outlineLvl w:val="3"/>
        <w:rPr>
          <w:rFonts w:hAnsi="宋体" w:cs="@仿宋_GB2312"/>
          <w:b/>
          <w:bCs/>
          <w:color w:val="000000"/>
          <w:szCs w:val="24"/>
          <w:lang w:val="zh-CN"/>
        </w:rPr>
      </w:pPr>
      <w:bookmarkStart w:id="61" w:name="_Toc23292"/>
      <w:bookmarkStart w:id="62" w:name="_Toc21551"/>
      <w:bookmarkStart w:id="63" w:name="_Toc21631"/>
      <w:r>
        <w:rPr>
          <w:rFonts w:hAnsi="宋体" w:cs="@仿宋_GB2312" w:hint="eastAsia"/>
          <w:b/>
          <w:bCs/>
          <w:color w:val="000000"/>
          <w:szCs w:val="24"/>
          <w:lang w:val="zh-CN"/>
        </w:rPr>
        <w:t xml:space="preserve">1.3 </w:t>
      </w:r>
      <w:r>
        <w:rPr>
          <w:rFonts w:hAnsi="宋体" w:cs="@仿宋_GB2312" w:hint="eastAsia"/>
          <w:b/>
          <w:bCs/>
          <w:color w:val="000000"/>
          <w:szCs w:val="24"/>
          <w:lang w:val="zh-CN"/>
        </w:rPr>
        <w:t>价款</w:t>
      </w:r>
      <w:bookmarkEnd w:id="61"/>
      <w:bookmarkEnd w:id="62"/>
      <w:bookmarkEnd w:id="63"/>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本合同总价为：</w:t>
      </w:r>
      <w:r>
        <w:rPr>
          <w:rFonts w:hAnsi="宋体" w:cs="@仿宋_GB2312" w:hint="eastAsia"/>
          <w:color w:val="000000"/>
          <w:szCs w:val="24"/>
        </w:rPr>
        <w:t>¥</w:t>
      </w:r>
      <w:r>
        <w:rPr>
          <w:rFonts w:hAnsi="宋体" w:cs="@仿宋_GB2312" w:hint="eastAsia"/>
          <w:color w:val="000000"/>
          <w:szCs w:val="24"/>
          <w:u w:val="single"/>
        </w:rPr>
        <w:t xml:space="preserve">           </w:t>
      </w:r>
      <w:r>
        <w:rPr>
          <w:rFonts w:hAnsi="宋体" w:cs="@仿宋_GB2312" w:hint="eastAsia"/>
          <w:color w:val="000000"/>
          <w:szCs w:val="24"/>
        </w:rPr>
        <w:t>元（大写：人民币</w:t>
      </w:r>
      <w:r>
        <w:rPr>
          <w:rFonts w:hAnsi="宋体" w:cs="@仿宋_GB2312" w:hint="eastAsia"/>
          <w:color w:val="000000"/>
          <w:szCs w:val="24"/>
          <w:u w:val="single"/>
        </w:rPr>
        <w:t xml:space="preserve">                 </w:t>
      </w:r>
      <w:r>
        <w:rPr>
          <w:rFonts w:hAnsi="宋体" w:cs="@仿宋_GB2312" w:hint="eastAsia"/>
          <w:color w:val="000000"/>
          <w:szCs w:val="24"/>
        </w:rPr>
        <w:t>元）。</w:t>
      </w:r>
    </w:p>
    <w:p w:rsidR="009E6CDD" w:rsidRDefault="00C8766A">
      <w:pPr>
        <w:spacing w:line="360" w:lineRule="auto"/>
        <w:ind w:firstLine="435"/>
        <w:rPr>
          <w:rFonts w:hAnsi="宋体" w:cs="@仿宋_GB2312"/>
          <w:color w:val="000000"/>
          <w:szCs w:val="24"/>
          <w:u w:val="single"/>
        </w:rPr>
      </w:pPr>
      <w:r>
        <w:rPr>
          <w:rFonts w:hAnsi="宋体" w:cs="@仿宋_GB2312" w:hint="eastAsia"/>
          <w:color w:val="000000"/>
          <w:szCs w:val="24"/>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540"/>
        <w:gridCol w:w="13"/>
        <w:gridCol w:w="3392"/>
        <w:gridCol w:w="13"/>
      </w:tblGrid>
      <w:tr w:rsidR="009E6CDD">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vAlign w:val="center"/>
          </w:tcPr>
          <w:p w:rsidR="009E6CDD" w:rsidRDefault="00C8766A">
            <w:pPr>
              <w:jc w:val="center"/>
              <w:rPr>
                <w:rFonts w:hAnsi="宋体" w:cs="@仿宋_GB2312"/>
                <w:color w:val="000000"/>
                <w:szCs w:val="24"/>
                <w:lang w:val="zh-CN"/>
              </w:rPr>
            </w:pPr>
            <w:r>
              <w:rPr>
                <w:rFonts w:hAnsi="宋体" w:cs="@仿宋_GB2312" w:hint="eastAsia"/>
                <w:color w:val="000000"/>
                <w:szCs w:val="24"/>
                <w:lang w:val="zh-CN"/>
              </w:rPr>
              <w:t>序号</w:t>
            </w:r>
          </w:p>
        </w:tc>
        <w:tc>
          <w:tcPr>
            <w:tcW w:w="2532" w:type="pct"/>
            <w:tcBorders>
              <w:top w:val="single" w:sz="4" w:space="0" w:color="auto"/>
              <w:left w:val="single" w:sz="4" w:space="0" w:color="auto"/>
              <w:bottom w:val="single" w:sz="4" w:space="0" w:color="auto"/>
              <w:right w:val="single" w:sz="4" w:space="0" w:color="auto"/>
            </w:tcBorders>
            <w:vAlign w:val="center"/>
          </w:tcPr>
          <w:p w:rsidR="009E6CDD" w:rsidRDefault="00C8766A">
            <w:pPr>
              <w:ind w:firstLine="200"/>
              <w:jc w:val="center"/>
              <w:rPr>
                <w:rFonts w:hAnsi="宋体" w:cs="Arial"/>
                <w:color w:val="000000"/>
                <w:szCs w:val="24"/>
              </w:rPr>
            </w:pPr>
            <w:r>
              <w:rPr>
                <w:rFonts w:hAnsi="宋体" w:cs="Arial" w:hint="eastAsia"/>
                <w:color w:val="000000"/>
                <w:szCs w:val="24"/>
              </w:rPr>
              <w:t>分项名称</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9E6CDD" w:rsidRDefault="00C8766A">
            <w:pPr>
              <w:jc w:val="center"/>
              <w:rPr>
                <w:rFonts w:hAnsi="宋体" w:cs="Arial"/>
                <w:color w:val="000000"/>
                <w:szCs w:val="24"/>
              </w:rPr>
            </w:pPr>
            <w:r>
              <w:rPr>
                <w:rFonts w:hAnsi="宋体" w:cs="Arial" w:hint="eastAsia"/>
                <w:color w:val="000000"/>
                <w:szCs w:val="24"/>
              </w:rPr>
              <w:t>分项价格</w:t>
            </w:r>
          </w:p>
        </w:tc>
      </w:tr>
      <w:tr w:rsidR="009E6CDD">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9E6CDD" w:rsidRDefault="00C8766A">
            <w:pPr>
              <w:jc w:val="center"/>
              <w:rPr>
                <w:rFonts w:hAnsi="宋体" w:cs="@仿宋_GB2312"/>
                <w:color w:val="000000"/>
                <w:szCs w:val="24"/>
                <w:lang w:val="zh-CN"/>
              </w:rPr>
            </w:pPr>
            <w:r>
              <w:rPr>
                <w:rFonts w:hAnsi="宋体" w:cs="@仿宋_GB2312" w:hint="eastAsia"/>
                <w:color w:val="000000"/>
                <w:szCs w:val="24"/>
                <w:lang w:val="zh-CN"/>
              </w:rPr>
              <w:t>1</w:t>
            </w:r>
          </w:p>
        </w:tc>
        <w:tc>
          <w:tcPr>
            <w:tcW w:w="2532" w:type="pct"/>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r>
      <w:tr w:rsidR="009E6CDD">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9E6CDD" w:rsidRDefault="00C8766A">
            <w:pPr>
              <w:jc w:val="center"/>
              <w:rPr>
                <w:rFonts w:hAnsi="宋体" w:cs="@仿宋_GB2312"/>
                <w:color w:val="000000"/>
                <w:szCs w:val="24"/>
                <w:lang w:val="zh-CN"/>
              </w:rPr>
            </w:pPr>
            <w:r>
              <w:rPr>
                <w:rFonts w:hAnsi="宋体" w:cs="@仿宋_GB2312" w:hint="eastAsia"/>
                <w:color w:val="000000"/>
                <w:szCs w:val="24"/>
                <w:lang w:val="zh-CN"/>
              </w:rPr>
              <w:t>2</w:t>
            </w:r>
          </w:p>
        </w:tc>
        <w:tc>
          <w:tcPr>
            <w:tcW w:w="2532" w:type="pct"/>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r>
      <w:tr w:rsidR="009E6CDD">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9E6CDD" w:rsidRDefault="00C8766A">
            <w:pPr>
              <w:jc w:val="center"/>
              <w:rPr>
                <w:rFonts w:hAnsi="宋体" w:cs="@仿宋_GB2312"/>
                <w:color w:val="000000"/>
                <w:szCs w:val="24"/>
                <w:lang w:val="zh-CN"/>
              </w:rPr>
            </w:pPr>
            <w:r>
              <w:rPr>
                <w:rFonts w:hAnsi="宋体" w:cs="@仿宋_GB2312" w:hint="eastAsia"/>
                <w:color w:val="000000"/>
                <w:szCs w:val="24"/>
                <w:lang w:val="zh-CN"/>
              </w:rPr>
              <w:t>3</w:t>
            </w:r>
          </w:p>
        </w:tc>
        <w:tc>
          <w:tcPr>
            <w:tcW w:w="2532" w:type="pct"/>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r>
      <w:tr w:rsidR="009E6CDD">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9E6CDD" w:rsidRDefault="00C8766A">
            <w:pPr>
              <w:jc w:val="center"/>
              <w:rPr>
                <w:rFonts w:hAnsi="宋体" w:cs="@仿宋_GB2312"/>
                <w:color w:val="000000"/>
                <w:szCs w:val="24"/>
                <w:lang w:val="zh-CN"/>
              </w:rPr>
            </w:pPr>
            <w:r>
              <w:rPr>
                <w:rFonts w:hAnsi="宋体" w:cs="@仿宋_GB2312" w:hint="eastAsia"/>
                <w:color w:val="000000"/>
                <w:szCs w:val="24"/>
                <w:lang w:val="zh-CN"/>
              </w:rPr>
              <w:t>……</w:t>
            </w:r>
          </w:p>
        </w:tc>
        <w:tc>
          <w:tcPr>
            <w:tcW w:w="2532" w:type="pct"/>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r>
      <w:tr w:rsidR="009E6CDD">
        <w:trPr>
          <w:trHeight w:val="369"/>
          <w:jc w:val="center"/>
        </w:trPr>
        <w:tc>
          <w:tcPr>
            <w:tcW w:w="3101" w:type="pct"/>
            <w:gridSpan w:val="3"/>
            <w:tcBorders>
              <w:top w:val="single" w:sz="4" w:space="0" w:color="auto"/>
              <w:left w:val="single" w:sz="4" w:space="0" w:color="auto"/>
              <w:bottom w:val="single" w:sz="4" w:space="0" w:color="auto"/>
              <w:right w:val="single" w:sz="4" w:space="0" w:color="auto"/>
            </w:tcBorders>
            <w:vAlign w:val="center"/>
          </w:tcPr>
          <w:p w:rsidR="009E6CDD" w:rsidRDefault="00C8766A">
            <w:pPr>
              <w:ind w:firstLine="200"/>
              <w:jc w:val="center"/>
              <w:rPr>
                <w:rFonts w:hAnsi="宋体" w:cs="Arial"/>
                <w:color w:val="000000"/>
                <w:szCs w:val="24"/>
              </w:rPr>
            </w:pPr>
            <w:r>
              <w:rPr>
                <w:rFonts w:hAnsi="宋体" w:cs="Arial" w:hint="eastAsia"/>
                <w:color w:val="000000"/>
                <w:szCs w:val="24"/>
              </w:rPr>
              <w:t>总价</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9E6CDD" w:rsidRDefault="009E6CDD">
            <w:pPr>
              <w:ind w:firstLine="200"/>
              <w:jc w:val="center"/>
              <w:rPr>
                <w:rFonts w:hAnsi="宋体" w:cs="Arial"/>
                <w:color w:val="000000"/>
                <w:szCs w:val="24"/>
              </w:rPr>
            </w:pPr>
          </w:p>
        </w:tc>
      </w:tr>
    </w:tbl>
    <w:p w:rsidR="009E6CDD" w:rsidRDefault="00C8766A">
      <w:pPr>
        <w:spacing w:line="360" w:lineRule="auto"/>
        <w:ind w:firstLine="437"/>
        <w:outlineLvl w:val="3"/>
        <w:rPr>
          <w:rFonts w:hAnsi="宋体" w:cs="@仿宋_GB2312"/>
          <w:b/>
          <w:bCs/>
          <w:color w:val="000000"/>
          <w:szCs w:val="24"/>
          <w:lang w:val="zh-CN"/>
        </w:rPr>
      </w:pPr>
      <w:bookmarkStart w:id="64" w:name="_Toc10340"/>
      <w:bookmarkStart w:id="65" w:name="_Toc1814"/>
      <w:bookmarkStart w:id="66" w:name="_Toc22618"/>
      <w:r>
        <w:rPr>
          <w:rFonts w:hAnsi="宋体" w:cs="@仿宋_GB2312" w:hint="eastAsia"/>
          <w:b/>
          <w:bCs/>
          <w:color w:val="000000"/>
          <w:szCs w:val="24"/>
          <w:lang w:val="zh-CN"/>
        </w:rPr>
        <w:t xml:space="preserve">1.4 </w:t>
      </w:r>
      <w:r>
        <w:rPr>
          <w:rFonts w:hAnsi="宋体" w:cs="@仿宋_GB2312" w:hint="eastAsia"/>
          <w:b/>
          <w:bCs/>
          <w:color w:val="000000"/>
          <w:szCs w:val="24"/>
          <w:lang w:val="zh-CN"/>
        </w:rPr>
        <w:t>付款方式和发票开具方式</w:t>
      </w:r>
      <w:bookmarkEnd w:id="64"/>
      <w:bookmarkEnd w:id="65"/>
      <w:bookmarkEnd w:id="66"/>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1.4.1</w:t>
      </w:r>
      <w:r>
        <w:rPr>
          <w:rFonts w:hAnsi="宋体" w:cs="@仿宋_GB2312" w:hint="eastAsia"/>
          <w:color w:val="000000"/>
          <w:szCs w:val="24"/>
        </w:rPr>
        <w:t>付款方式：</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1.4.2</w:t>
      </w:r>
      <w:r>
        <w:rPr>
          <w:rFonts w:hAnsi="宋体" w:cs="@仿宋_GB2312" w:hint="eastAsia"/>
          <w:color w:val="000000"/>
          <w:szCs w:val="24"/>
        </w:rPr>
        <w:t>发票开具方式：</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7"/>
        <w:outlineLvl w:val="3"/>
        <w:rPr>
          <w:rFonts w:hAnsi="宋体" w:cs="@仿宋_GB2312"/>
          <w:b/>
          <w:bCs/>
          <w:color w:val="000000"/>
          <w:szCs w:val="24"/>
          <w:lang w:val="zh-CN"/>
        </w:rPr>
      </w:pPr>
      <w:bookmarkStart w:id="67" w:name="_Toc32071"/>
      <w:bookmarkStart w:id="68" w:name="_Toc2846"/>
      <w:bookmarkStart w:id="69" w:name="_Toc19304"/>
      <w:r>
        <w:rPr>
          <w:rFonts w:hAnsi="宋体" w:cs="@仿宋_GB2312" w:hint="eastAsia"/>
          <w:b/>
          <w:bCs/>
          <w:color w:val="000000"/>
          <w:szCs w:val="24"/>
          <w:lang w:val="zh-CN"/>
        </w:rPr>
        <w:t xml:space="preserve">1.5 </w:t>
      </w:r>
      <w:r>
        <w:rPr>
          <w:rFonts w:hAnsi="宋体" w:cs="@仿宋_GB2312" w:hint="eastAsia"/>
          <w:b/>
          <w:bCs/>
          <w:color w:val="000000"/>
          <w:szCs w:val="24"/>
          <w:lang w:val="zh-CN"/>
        </w:rPr>
        <w:t>服务期限、地点和方式</w:t>
      </w:r>
      <w:bookmarkEnd w:id="67"/>
      <w:bookmarkEnd w:id="68"/>
      <w:bookmarkEnd w:id="69"/>
    </w:p>
    <w:p w:rsidR="009E6CDD" w:rsidRDefault="00C8766A">
      <w:pPr>
        <w:spacing w:line="360" w:lineRule="auto"/>
        <w:ind w:firstLine="435"/>
        <w:rPr>
          <w:rFonts w:hAnsi="宋体" w:cs="@仿宋_GB2312"/>
          <w:color w:val="000000"/>
          <w:szCs w:val="24"/>
          <w:u w:val="single"/>
        </w:rPr>
      </w:pPr>
      <w:r>
        <w:rPr>
          <w:rFonts w:hAnsi="宋体" w:cs="@仿宋_GB2312" w:hint="eastAsia"/>
          <w:color w:val="000000"/>
          <w:szCs w:val="24"/>
        </w:rPr>
        <w:t>1.5.1</w:t>
      </w:r>
      <w:r>
        <w:rPr>
          <w:rFonts w:hAnsi="宋体" w:cs="@仿宋_GB2312" w:hint="eastAsia"/>
          <w:color w:val="000000"/>
          <w:szCs w:val="24"/>
        </w:rPr>
        <w:t>服务期限：</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1.5.2</w:t>
      </w:r>
      <w:r>
        <w:rPr>
          <w:rFonts w:hAnsi="宋体" w:cs="@仿宋_GB2312" w:hint="eastAsia"/>
          <w:color w:val="000000"/>
          <w:szCs w:val="24"/>
        </w:rPr>
        <w:t>服务地点：</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lastRenderedPageBreak/>
        <w:t>1.5.3</w:t>
      </w:r>
      <w:r>
        <w:rPr>
          <w:rFonts w:hAnsi="宋体" w:cs="@仿宋_GB2312" w:hint="eastAsia"/>
          <w:color w:val="000000"/>
          <w:szCs w:val="24"/>
        </w:rPr>
        <w:t>服务方式：</w:t>
      </w:r>
      <w:r>
        <w:rPr>
          <w:rFonts w:hAnsi="宋体" w:cs="@仿宋_GB2312" w:hint="eastAsia"/>
          <w:color w:val="000000"/>
          <w:szCs w:val="24"/>
          <w:u w:val="single"/>
        </w:rPr>
        <w:t xml:space="preserve">                                                </w:t>
      </w:r>
      <w:r>
        <w:rPr>
          <w:rFonts w:hAnsi="宋体" w:cs="@仿宋_GB2312" w:hint="eastAsia"/>
          <w:color w:val="000000"/>
          <w:szCs w:val="24"/>
        </w:rPr>
        <w:t>。</w:t>
      </w:r>
    </w:p>
    <w:p w:rsidR="009E6CDD" w:rsidRDefault="00C8766A">
      <w:pPr>
        <w:spacing w:line="360" w:lineRule="auto"/>
        <w:ind w:firstLine="437"/>
        <w:outlineLvl w:val="3"/>
        <w:rPr>
          <w:rFonts w:hAnsi="宋体" w:cs="@仿宋_GB2312"/>
          <w:b/>
          <w:bCs/>
          <w:color w:val="000000"/>
          <w:szCs w:val="24"/>
          <w:lang w:val="zh-CN"/>
        </w:rPr>
      </w:pPr>
      <w:bookmarkStart w:id="70" w:name="_Toc19554"/>
      <w:bookmarkStart w:id="71" w:name="_Toc27250"/>
      <w:bookmarkStart w:id="72" w:name="_Toc21423"/>
      <w:r>
        <w:rPr>
          <w:rFonts w:hAnsi="宋体" w:cs="@仿宋_GB2312" w:hint="eastAsia"/>
          <w:b/>
          <w:bCs/>
          <w:color w:val="000000"/>
          <w:szCs w:val="24"/>
          <w:lang w:val="zh-CN"/>
        </w:rPr>
        <w:t xml:space="preserve">1.6 </w:t>
      </w:r>
      <w:r>
        <w:rPr>
          <w:rFonts w:hAnsi="宋体" w:cs="@仿宋_GB2312" w:hint="eastAsia"/>
          <w:b/>
          <w:bCs/>
          <w:color w:val="000000"/>
          <w:szCs w:val="24"/>
          <w:lang w:val="zh-CN"/>
        </w:rPr>
        <w:t>违约责任</w:t>
      </w:r>
      <w:bookmarkEnd w:id="70"/>
      <w:bookmarkEnd w:id="71"/>
      <w:bookmarkEnd w:id="72"/>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1.6.1</w:t>
      </w:r>
      <w:r>
        <w:rPr>
          <w:rFonts w:hAnsi="宋体" w:cs="@仿宋_GB2312" w:hint="eastAsia"/>
          <w:color w:val="000000"/>
          <w:szCs w:val="24"/>
        </w:rPr>
        <w:t>除不可抗力外，如果乙方没有按照本合同约定的期限、地点和方式履行，那么甲方可要求乙方支付违约金，违约金按每迟延履行一日的应提供而未提供服务价格的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；迟延履行的违约金计算数额达到前述最高限额之日起，甲方有权在要求乙方支付违约金的同时，书面通知乙方解除本合同；</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1.6.2</w:t>
      </w:r>
      <w:r>
        <w:rPr>
          <w:rFonts w:hAnsi="宋体" w:cs="@仿宋_GB2312" w:hint="eastAsia"/>
          <w:color w:val="000000"/>
          <w:szCs w:val="24"/>
        </w:rPr>
        <w:t>除不可抗力外，如果甲方没有按照本合同约定的付款方式付款，那么乙方可要求</w:t>
      </w:r>
      <w:r>
        <w:rPr>
          <w:rFonts w:hAnsi="宋体" w:cs="@仿宋_GB2312" w:hint="eastAsia"/>
          <w:color w:val="000000"/>
          <w:szCs w:val="24"/>
        </w:rPr>
        <w:t>甲方支付违约金，违约金按每迟延付款一日的应付而未付款的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；迟延付款的违约金计算数额达到前述最高限额之日起，乙方有权在要求甲方支付违约金的同时，书面通知甲方解除本合同；</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1.6.3</w:t>
      </w:r>
      <w:r>
        <w:rPr>
          <w:rFonts w:hAnsi="宋体" w:cs="@仿宋_GB2312" w:hint="eastAsia"/>
          <w:color w:val="000000"/>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w:t>
      </w:r>
      <w:r>
        <w:rPr>
          <w:rFonts w:hAnsi="宋体" w:cs="@仿宋_GB2312" w:hint="eastAsia"/>
          <w:color w:val="000000"/>
          <w:szCs w:val="24"/>
        </w:rPr>
        <w:t>即：以谎报事实或者隐瞒真相的方法来影响对方当事人在合同签订、履行过程中的行为）的，对方当事人可以书面通知违约方解除本合同；</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1.6.4</w:t>
      </w:r>
      <w:r>
        <w:rPr>
          <w:rFonts w:hAnsi="宋体" w:cs="@仿宋_GB2312" w:hint="eastAsia"/>
          <w:color w:val="000000"/>
          <w:szCs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1.6.5</w:t>
      </w:r>
      <w:r>
        <w:rPr>
          <w:rFonts w:hAnsi="宋体" w:cs="@仿宋_GB2312" w:hint="eastAsia"/>
          <w:color w:val="000000"/>
          <w:szCs w:val="24"/>
        </w:rPr>
        <w:t>除前述约定外，除不可抗力外，任何一方未能</w:t>
      </w:r>
      <w:r>
        <w:rPr>
          <w:rFonts w:hAnsi="宋体" w:cs="@仿宋_GB2312" w:hint="eastAsia"/>
          <w:color w:val="000000"/>
          <w:szCs w:val="24"/>
        </w:rPr>
        <w:t>履行本合同约定的义务，对方当事人均有权要求继续履行、采取补救措施或者赔偿损失等，且对方当事人行使的任何权利救济方式均不视为其放弃了其他法定或者约定的权利救济方式；</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1.6.6</w:t>
      </w:r>
      <w:r>
        <w:rPr>
          <w:rFonts w:hAnsi="宋体" w:cs="@仿宋_GB2312" w:hint="eastAsia"/>
          <w:color w:val="000000"/>
          <w:szCs w:val="24"/>
        </w:rPr>
        <w:t>如果出现监督管理部门在处理投诉事项期间，书面通知甲方暂停招标活动的情形，或者询问或质疑事项可能影响成交结果的，导致甲方中止履行合同的情形，均不视为甲方违约。</w:t>
      </w:r>
    </w:p>
    <w:p w:rsidR="009E6CDD" w:rsidRDefault="00C8766A">
      <w:pPr>
        <w:spacing w:line="360" w:lineRule="auto"/>
        <w:ind w:firstLine="435"/>
        <w:rPr>
          <w:rFonts w:hAnsi="宋体"/>
          <w:color w:val="000000"/>
          <w:szCs w:val="24"/>
        </w:rPr>
      </w:pPr>
      <w:r>
        <w:rPr>
          <w:rFonts w:hAnsi="宋体" w:hint="eastAsia"/>
          <w:color w:val="000000"/>
          <w:szCs w:val="24"/>
        </w:rPr>
        <w:t>1.6.7</w:t>
      </w:r>
      <w:r>
        <w:rPr>
          <w:rFonts w:hAnsi="宋体" w:hint="eastAsia"/>
          <w:color w:val="000000"/>
          <w:szCs w:val="24"/>
        </w:rPr>
        <w:t>因甲方未按合同约定支付价款、未按合同约定受领标的物、擅自解除合同导致乙方遭受的直接损失，乙方可向甲方申请赔偿，赔偿金额由双方协商一致；针对因政策变化等原因不能签订合同或解</w:t>
      </w:r>
      <w:r>
        <w:rPr>
          <w:rFonts w:hAnsi="宋体" w:hint="eastAsia"/>
          <w:color w:val="000000"/>
          <w:szCs w:val="24"/>
        </w:rPr>
        <w:t>除合同时，造成乙方合法利益受损的情形，可以给予乙方合理补偿，补偿金</w:t>
      </w:r>
      <w:r>
        <w:rPr>
          <w:rFonts w:hAnsi="宋体" w:hint="eastAsia"/>
          <w:color w:val="000000"/>
          <w:szCs w:val="24"/>
        </w:rPr>
        <w:lastRenderedPageBreak/>
        <w:t>额不得超过乙方的直接损失。</w:t>
      </w:r>
    </w:p>
    <w:p w:rsidR="009E6CDD" w:rsidRDefault="00C8766A">
      <w:pPr>
        <w:spacing w:line="360" w:lineRule="auto"/>
        <w:ind w:firstLine="437"/>
        <w:outlineLvl w:val="3"/>
        <w:rPr>
          <w:rFonts w:hAnsi="宋体" w:cs="@仿宋_GB2312"/>
          <w:b/>
          <w:bCs/>
          <w:color w:val="000000"/>
          <w:szCs w:val="24"/>
          <w:lang w:val="zh-CN"/>
        </w:rPr>
      </w:pPr>
      <w:bookmarkStart w:id="73" w:name="_Toc28375"/>
      <w:bookmarkStart w:id="74" w:name="_Toc15583"/>
      <w:bookmarkStart w:id="75" w:name="_Toc16021"/>
      <w:r>
        <w:rPr>
          <w:rFonts w:hAnsi="宋体" w:cs="@仿宋_GB2312" w:hint="eastAsia"/>
          <w:b/>
          <w:bCs/>
          <w:color w:val="000000"/>
          <w:szCs w:val="24"/>
          <w:lang w:val="zh-CN"/>
        </w:rPr>
        <w:t xml:space="preserve">1.7 </w:t>
      </w:r>
      <w:r>
        <w:rPr>
          <w:rFonts w:hAnsi="宋体" w:cs="@仿宋_GB2312" w:hint="eastAsia"/>
          <w:b/>
          <w:bCs/>
          <w:color w:val="000000"/>
          <w:szCs w:val="24"/>
          <w:lang w:val="zh-CN"/>
        </w:rPr>
        <w:t>合同争议的解决</w:t>
      </w:r>
      <w:bookmarkEnd w:id="73"/>
      <w:bookmarkEnd w:id="74"/>
      <w:bookmarkEnd w:id="75"/>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本合同履行过程中发生的任何争议，双方当事人均可通过和解或者调解解决；不愿和解、调解或者和解、调解不成的，可以选择下列第</w:t>
      </w:r>
      <w:r>
        <w:rPr>
          <w:rFonts w:hAnsi="宋体" w:cs="@仿宋_GB2312" w:hint="eastAsia"/>
          <w:color w:val="000000"/>
          <w:szCs w:val="24"/>
          <w:u w:val="single"/>
        </w:rPr>
        <w:t xml:space="preserve">    </w:t>
      </w:r>
      <w:r>
        <w:rPr>
          <w:rFonts w:hAnsi="宋体" w:cs="@仿宋_GB2312" w:hint="eastAsia"/>
          <w:color w:val="000000"/>
          <w:szCs w:val="24"/>
        </w:rPr>
        <w:t>种方式解决：</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1.7.1</w:t>
      </w:r>
      <w:r>
        <w:rPr>
          <w:rFonts w:hAnsi="宋体" w:cs="@仿宋_GB2312" w:hint="eastAsia"/>
          <w:color w:val="000000"/>
          <w:szCs w:val="24"/>
        </w:rPr>
        <w:t>将争议提交</w:t>
      </w:r>
      <w:r>
        <w:rPr>
          <w:rFonts w:hAnsi="宋体" w:cs="@仿宋_GB2312" w:hint="eastAsia"/>
          <w:color w:val="000000"/>
          <w:szCs w:val="24"/>
          <w:u w:val="single"/>
        </w:rPr>
        <w:t xml:space="preserve">              </w:t>
      </w:r>
      <w:r>
        <w:rPr>
          <w:rFonts w:hAnsi="宋体" w:cs="@仿宋_GB2312" w:hint="eastAsia"/>
          <w:color w:val="000000"/>
          <w:szCs w:val="24"/>
        </w:rPr>
        <w:t>仲裁委员会依申请仲裁时其现行有效的仲裁规则裁决；</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1.7.2</w:t>
      </w:r>
      <w:r>
        <w:rPr>
          <w:rFonts w:hAnsi="宋体" w:cs="@仿宋_GB2312" w:hint="eastAsia"/>
          <w:color w:val="000000"/>
          <w:szCs w:val="24"/>
        </w:rPr>
        <w:t>向</w:t>
      </w:r>
      <w:r>
        <w:rPr>
          <w:rFonts w:hAnsi="宋体" w:cs="@仿宋_GB2312" w:hint="eastAsia"/>
          <w:b/>
          <w:color w:val="000000"/>
          <w:szCs w:val="24"/>
          <w:u w:val="single"/>
        </w:rPr>
        <w:t>甲方所在地</w:t>
      </w:r>
      <w:r>
        <w:rPr>
          <w:rFonts w:hAnsi="宋体" w:cs="@仿宋_GB2312" w:hint="eastAsia"/>
          <w:color w:val="000000"/>
          <w:szCs w:val="24"/>
        </w:rPr>
        <w:t>人民法院起诉。</w:t>
      </w:r>
    </w:p>
    <w:p w:rsidR="009E6CDD" w:rsidRDefault="00C8766A">
      <w:pPr>
        <w:spacing w:line="360" w:lineRule="auto"/>
        <w:ind w:firstLine="437"/>
        <w:outlineLvl w:val="3"/>
        <w:rPr>
          <w:rFonts w:hAnsi="宋体" w:cs="@仿宋_GB2312"/>
          <w:b/>
          <w:bCs/>
          <w:color w:val="000000"/>
          <w:szCs w:val="24"/>
          <w:lang w:val="zh-CN"/>
        </w:rPr>
      </w:pPr>
      <w:bookmarkStart w:id="76" w:name="_Toc15322"/>
      <w:bookmarkStart w:id="77" w:name="_Toc11173"/>
      <w:bookmarkStart w:id="78" w:name="_Toc7245"/>
      <w:r>
        <w:rPr>
          <w:rFonts w:hAnsi="宋体" w:cs="@仿宋_GB2312" w:hint="eastAsia"/>
          <w:b/>
          <w:bCs/>
          <w:color w:val="000000"/>
          <w:szCs w:val="24"/>
          <w:lang w:val="zh-CN"/>
        </w:rPr>
        <w:t xml:space="preserve">1.8 </w:t>
      </w:r>
      <w:r>
        <w:rPr>
          <w:rFonts w:hAnsi="宋体" w:cs="@仿宋_GB2312" w:hint="eastAsia"/>
          <w:b/>
          <w:bCs/>
          <w:color w:val="000000"/>
          <w:szCs w:val="24"/>
          <w:lang w:val="zh-CN"/>
        </w:rPr>
        <w:t>合同生效</w:t>
      </w:r>
      <w:bookmarkEnd w:id="76"/>
      <w:bookmarkEnd w:id="77"/>
      <w:bookmarkEnd w:id="78"/>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本合同自双方当事人盖章时生效。</w:t>
      </w:r>
    </w:p>
    <w:p w:rsidR="009E6CDD" w:rsidRDefault="009E6CDD">
      <w:pPr>
        <w:autoSpaceDE w:val="0"/>
        <w:autoSpaceDN w:val="0"/>
        <w:adjustRightInd w:val="0"/>
        <w:spacing w:line="560" w:lineRule="exact"/>
        <w:rPr>
          <w:rFonts w:hAnsi="宋体" w:cs="@仿宋_GB2312"/>
          <w:color w:val="000000"/>
          <w:szCs w:val="24"/>
          <w:lang w:val="zh-CN"/>
        </w:rPr>
      </w:pPr>
    </w:p>
    <w:p w:rsidR="009E6CDD" w:rsidRDefault="009E6CDD">
      <w:pPr>
        <w:autoSpaceDE w:val="0"/>
        <w:autoSpaceDN w:val="0"/>
        <w:adjustRightInd w:val="0"/>
        <w:spacing w:line="560" w:lineRule="exact"/>
        <w:rPr>
          <w:rFonts w:hAnsi="宋体" w:cs="@仿宋_GB2312"/>
          <w:color w:val="000000"/>
          <w:szCs w:val="24"/>
          <w:lang w:val="zh-CN"/>
        </w:rPr>
      </w:pPr>
    </w:p>
    <w:p w:rsidR="009E6CDD" w:rsidRDefault="009E6CDD">
      <w:pPr>
        <w:autoSpaceDE w:val="0"/>
        <w:autoSpaceDN w:val="0"/>
        <w:adjustRightInd w:val="0"/>
        <w:spacing w:line="560" w:lineRule="exact"/>
        <w:rPr>
          <w:rFonts w:hAnsi="宋体" w:cs="@仿宋_GB2312"/>
          <w:color w:val="000000"/>
          <w:szCs w:val="24"/>
          <w:lang w:val="zh-CN"/>
        </w:rPr>
      </w:pPr>
    </w:p>
    <w:p w:rsidR="009E6CDD" w:rsidRDefault="00C8766A">
      <w:pPr>
        <w:autoSpaceDE w:val="0"/>
        <w:autoSpaceDN w:val="0"/>
        <w:adjustRightInd w:val="0"/>
        <w:spacing w:line="560" w:lineRule="exact"/>
        <w:rPr>
          <w:rFonts w:hAnsi="宋体" w:cs="@仿宋_GB2312"/>
          <w:bCs/>
          <w:color w:val="000000"/>
          <w:szCs w:val="24"/>
          <w:lang w:val="zh-CN"/>
        </w:rPr>
      </w:pPr>
      <w:r>
        <w:rPr>
          <w:rFonts w:hAnsi="宋体" w:cs="@仿宋_GB2312" w:hint="eastAsia"/>
          <w:bCs/>
          <w:color w:val="000000"/>
          <w:szCs w:val="24"/>
          <w:lang w:val="zh-CN"/>
        </w:rPr>
        <w:t>甲</w:t>
      </w:r>
      <w:r>
        <w:rPr>
          <w:rFonts w:hAnsi="宋体" w:cs="@仿宋_GB2312" w:hint="eastAsia"/>
          <w:bCs/>
          <w:color w:val="000000"/>
          <w:szCs w:val="24"/>
          <w:lang w:val="zh-CN"/>
        </w:rPr>
        <w:t xml:space="preserve">    </w:t>
      </w:r>
      <w:r>
        <w:rPr>
          <w:rFonts w:hAnsi="宋体" w:cs="@仿宋_GB2312" w:hint="eastAsia"/>
          <w:bCs/>
          <w:color w:val="000000"/>
          <w:szCs w:val="24"/>
          <w:lang w:val="zh-CN"/>
        </w:rPr>
        <w:t>方：</w:t>
      </w:r>
      <w:r>
        <w:rPr>
          <w:rFonts w:hAnsi="宋体" w:cs="@仿宋_GB2312" w:hint="eastAsia"/>
          <w:bCs/>
          <w:color w:val="000000"/>
          <w:szCs w:val="24"/>
          <w:u w:val="single"/>
          <w:lang w:val="zh-CN"/>
        </w:rPr>
        <w:t xml:space="preserve">    </w:t>
      </w:r>
      <w:r>
        <w:rPr>
          <w:rFonts w:hAnsi="宋体" w:cs="@仿宋_GB2312" w:hint="eastAsia"/>
          <w:bCs/>
          <w:color w:val="000000"/>
          <w:szCs w:val="24"/>
          <w:u w:val="single"/>
          <w:lang w:val="zh-CN"/>
        </w:rPr>
        <w:t>（单位盖章）</w:t>
      </w:r>
      <w:r>
        <w:rPr>
          <w:rFonts w:hAnsi="宋体" w:cs="@仿宋_GB2312" w:hint="eastAsia"/>
          <w:bCs/>
          <w:color w:val="000000"/>
          <w:szCs w:val="24"/>
          <w:u w:val="single"/>
          <w:lang w:val="zh-CN"/>
        </w:rPr>
        <w:t xml:space="preserve">     </w:t>
      </w:r>
      <w:r>
        <w:rPr>
          <w:rFonts w:hAnsi="宋体" w:cs="@仿宋_GB2312" w:hint="eastAsia"/>
          <w:bCs/>
          <w:color w:val="000000"/>
          <w:szCs w:val="24"/>
          <w:lang w:val="zh-CN"/>
        </w:rPr>
        <w:t xml:space="preserve">          </w:t>
      </w:r>
      <w:r>
        <w:rPr>
          <w:rFonts w:hAnsi="宋体" w:cs="@仿宋_GB2312" w:hint="eastAsia"/>
          <w:bCs/>
          <w:color w:val="000000"/>
          <w:szCs w:val="24"/>
          <w:lang w:val="zh-CN"/>
        </w:rPr>
        <w:t>乙方：</w:t>
      </w:r>
      <w:r>
        <w:rPr>
          <w:rFonts w:hAnsi="宋体" w:cs="@仿宋_GB2312" w:hint="eastAsia"/>
          <w:bCs/>
          <w:color w:val="000000"/>
          <w:szCs w:val="24"/>
          <w:u w:val="single"/>
          <w:lang w:val="zh-CN"/>
        </w:rPr>
        <w:t xml:space="preserve">    </w:t>
      </w:r>
      <w:r>
        <w:rPr>
          <w:rFonts w:hAnsi="宋体" w:cs="@仿宋_GB2312" w:hint="eastAsia"/>
          <w:bCs/>
          <w:color w:val="000000"/>
          <w:szCs w:val="24"/>
          <w:u w:val="single"/>
          <w:lang w:val="zh-CN"/>
        </w:rPr>
        <w:t>（单位盖章）</w:t>
      </w:r>
      <w:r>
        <w:rPr>
          <w:rFonts w:hAnsi="宋体" w:cs="@仿宋_GB2312" w:hint="eastAsia"/>
          <w:bCs/>
          <w:color w:val="000000"/>
          <w:szCs w:val="24"/>
          <w:u w:val="single"/>
          <w:lang w:val="zh-CN"/>
        </w:rPr>
        <w:t xml:space="preserve">     </w:t>
      </w:r>
    </w:p>
    <w:p w:rsidR="009E6CDD" w:rsidRDefault="00C8766A">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法定代表人</w:t>
      </w:r>
      <w:r>
        <w:rPr>
          <w:rFonts w:hAnsi="宋体" w:cs="@仿宋_GB2312" w:hint="eastAsia"/>
          <w:color w:val="000000"/>
          <w:szCs w:val="24"/>
          <w:lang w:val="zh-CN"/>
        </w:rPr>
        <w:t xml:space="preserve">                               </w:t>
      </w:r>
      <w:r>
        <w:rPr>
          <w:rFonts w:hAnsi="宋体" w:cs="@仿宋_GB2312" w:hint="eastAsia"/>
          <w:color w:val="000000"/>
          <w:szCs w:val="24"/>
          <w:lang w:val="zh-CN"/>
        </w:rPr>
        <w:t>法定代表人</w:t>
      </w:r>
    </w:p>
    <w:p w:rsidR="009E6CDD" w:rsidRDefault="00C8766A">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或授权代表（签字）：</w:t>
      </w:r>
      <w:r>
        <w:rPr>
          <w:rFonts w:hAnsi="宋体" w:cs="@仿宋_GB2312" w:hint="eastAsia"/>
          <w:color w:val="000000"/>
          <w:szCs w:val="24"/>
          <w:lang w:val="zh-CN"/>
        </w:rPr>
        <w:t xml:space="preserve">                      </w:t>
      </w:r>
      <w:r>
        <w:rPr>
          <w:rFonts w:hAnsi="宋体" w:cs="@仿宋_GB2312" w:hint="eastAsia"/>
          <w:color w:val="000000"/>
          <w:szCs w:val="24"/>
          <w:lang w:val="zh-CN"/>
        </w:rPr>
        <w:t>或授权代表（签字）：</w:t>
      </w:r>
    </w:p>
    <w:p w:rsidR="009E6CDD" w:rsidRDefault="00C8766A">
      <w:pPr>
        <w:widowControl/>
        <w:spacing w:line="560" w:lineRule="exact"/>
        <w:jc w:val="left"/>
        <w:rPr>
          <w:rFonts w:hAnsi="宋体" w:cs="@仿宋_GB2312"/>
          <w:bCs/>
          <w:color w:val="000000"/>
          <w:szCs w:val="24"/>
        </w:rPr>
      </w:pPr>
      <w:bookmarkStart w:id="79" w:name="_Toc331685783"/>
      <w:r>
        <w:rPr>
          <w:rFonts w:hAnsi="宋体" w:cs="@仿宋_GB2312" w:hint="eastAsia"/>
          <w:bCs/>
          <w:color w:val="000000"/>
          <w:szCs w:val="24"/>
        </w:rPr>
        <w:t>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w:t>
      </w:r>
      <w:r>
        <w:rPr>
          <w:rFonts w:hAnsi="宋体" w:cs="@仿宋_GB2312" w:hint="eastAsia"/>
          <w:bCs/>
          <w:color w:val="000000"/>
          <w:szCs w:val="24"/>
        </w:rPr>
        <w:t xml:space="preserve">               </w:t>
      </w:r>
      <w:r>
        <w:rPr>
          <w:rFonts w:hAnsi="宋体" w:cs="@仿宋_GB2312" w:hint="eastAsia"/>
          <w:bCs/>
          <w:color w:val="000000"/>
          <w:szCs w:val="24"/>
        </w:rPr>
        <w:t>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w:t>
      </w:r>
    </w:p>
    <w:p w:rsidR="009E6CDD" w:rsidRDefault="009E6CDD">
      <w:pPr>
        <w:widowControl/>
        <w:spacing w:line="560" w:lineRule="exact"/>
        <w:jc w:val="left"/>
        <w:rPr>
          <w:rFonts w:hAnsi="宋体" w:cs="@仿宋_GB2312"/>
          <w:bCs/>
          <w:color w:val="000000"/>
          <w:szCs w:val="24"/>
        </w:rPr>
      </w:pPr>
    </w:p>
    <w:p w:rsidR="009E6CDD" w:rsidRDefault="00C8766A">
      <w:pPr>
        <w:spacing w:line="360" w:lineRule="auto"/>
        <w:ind w:firstLineChars="2000" w:firstLine="4380"/>
        <w:rPr>
          <w:rFonts w:hAnsi="宋体"/>
          <w:bCs/>
          <w:color w:val="000000"/>
          <w:szCs w:val="24"/>
        </w:rPr>
      </w:pPr>
      <w:r>
        <w:rPr>
          <w:rFonts w:hAnsi="宋体" w:hint="eastAsia"/>
          <w:bCs/>
          <w:color w:val="000000"/>
          <w:szCs w:val="24"/>
        </w:rPr>
        <w:t>乙方账户信息</w:t>
      </w:r>
    </w:p>
    <w:p w:rsidR="009E6CDD" w:rsidRDefault="00C8766A">
      <w:pPr>
        <w:spacing w:line="360" w:lineRule="auto"/>
        <w:ind w:firstLine="435"/>
        <w:rPr>
          <w:rFonts w:hAnsi="宋体"/>
          <w:bCs/>
          <w:color w:val="000000"/>
          <w:szCs w:val="24"/>
          <w:u w:val="single"/>
        </w:rPr>
      </w:pPr>
      <w:r>
        <w:rPr>
          <w:rFonts w:hAnsi="宋体" w:hint="eastAsia"/>
          <w:bCs/>
          <w:color w:val="000000"/>
          <w:szCs w:val="24"/>
        </w:rPr>
        <w:t xml:space="preserve">                                     </w:t>
      </w:r>
      <w:r>
        <w:rPr>
          <w:rFonts w:hAnsi="宋体" w:hint="eastAsia"/>
          <w:bCs/>
          <w:color w:val="000000"/>
          <w:szCs w:val="24"/>
        </w:rPr>
        <w:t>户名：</w:t>
      </w:r>
      <w:r>
        <w:rPr>
          <w:rFonts w:hAnsi="宋体" w:hint="eastAsia"/>
          <w:bCs/>
          <w:color w:val="000000"/>
          <w:szCs w:val="24"/>
          <w:u w:val="single"/>
        </w:rPr>
        <w:t xml:space="preserve">                    </w:t>
      </w:r>
    </w:p>
    <w:p w:rsidR="009E6CDD" w:rsidRDefault="00C8766A">
      <w:pPr>
        <w:spacing w:line="360" w:lineRule="auto"/>
        <w:ind w:firstLine="435"/>
        <w:rPr>
          <w:rFonts w:hAnsi="宋体"/>
          <w:bCs/>
          <w:color w:val="000000"/>
          <w:szCs w:val="24"/>
          <w:u w:val="single"/>
        </w:rPr>
      </w:pPr>
      <w:r>
        <w:rPr>
          <w:rFonts w:hAnsi="宋体" w:hint="eastAsia"/>
          <w:bCs/>
          <w:color w:val="000000"/>
          <w:szCs w:val="24"/>
        </w:rPr>
        <w:t xml:space="preserve">                                     </w:t>
      </w:r>
      <w:r>
        <w:rPr>
          <w:rFonts w:hAnsi="宋体" w:hint="eastAsia"/>
          <w:bCs/>
          <w:color w:val="000000"/>
          <w:szCs w:val="24"/>
        </w:rPr>
        <w:t>账号：</w:t>
      </w:r>
      <w:r>
        <w:rPr>
          <w:rFonts w:hAnsi="宋体" w:hint="eastAsia"/>
          <w:bCs/>
          <w:color w:val="000000"/>
          <w:szCs w:val="24"/>
          <w:u w:val="single"/>
        </w:rPr>
        <w:t xml:space="preserve">                    </w:t>
      </w:r>
    </w:p>
    <w:p w:rsidR="009E6CDD" w:rsidRDefault="00C8766A">
      <w:pPr>
        <w:spacing w:line="360" w:lineRule="auto"/>
        <w:ind w:firstLine="435"/>
        <w:rPr>
          <w:rFonts w:hAnsi="宋体"/>
          <w:bCs/>
          <w:color w:val="000000"/>
          <w:szCs w:val="24"/>
          <w:u w:val="single"/>
        </w:rPr>
      </w:pPr>
      <w:r>
        <w:rPr>
          <w:rFonts w:hAnsi="宋体" w:hint="eastAsia"/>
          <w:bCs/>
          <w:color w:val="000000"/>
          <w:szCs w:val="24"/>
        </w:rPr>
        <w:t xml:space="preserve">                                     </w:t>
      </w:r>
      <w:r>
        <w:rPr>
          <w:rFonts w:hAnsi="宋体" w:hint="eastAsia"/>
          <w:bCs/>
          <w:color w:val="000000"/>
          <w:szCs w:val="24"/>
        </w:rPr>
        <w:t>开户银行：</w:t>
      </w:r>
      <w:r>
        <w:rPr>
          <w:rFonts w:hAnsi="宋体" w:hint="eastAsia"/>
          <w:bCs/>
          <w:color w:val="000000"/>
          <w:szCs w:val="24"/>
          <w:u w:val="single"/>
        </w:rPr>
        <w:t xml:space="preserve">                </w:t>
      </w:r>
    </w:p>
    <w:p w:rsidR="009E6CDD" w:rsidRDefault="009E6CDD">
      <w:pPr>
        <w:widowControl/>
        <w:spacing w:line="560" w:lineRule="exact"/>
        <w:jc w:val="left"/>
        <w:rPr>
          <w:rFonts w:hAnsi="宋体" w:cs="@仿宋_GB2312"/>
          <w:bCs/>
          <w:color w:val="000000"/>
          <w:szCs w:val="24"/>
        </w:rPr>
      </w:pPr>
    </w:p>
    <w:p w:rsidR="009E6CDD" w:rsidRDefault="009E6CDD">
      <w:pPr>
        <w:widowControl/>
        <w:jc w:val="left"/>
        <w:rPr>
          <w:rFonts w:hAnsi="宋体" w:cs="@仿宋_GB2312"/>
          <w:b/>
          <w:color w:val="000000"/>
          <w:szCs w:val="24"/>
        </w:rPr>
      </w:pPr>
    </w:p>
    <w:p w:rsidR="009E6CDD" w:rsidRDefault="00C8766A">
      <w:pPr>
        <w:spacing w:line="360" w:lineRule="auto"/>
        <w:jc w:val="center"/>
        <w:outlineLvl w:val="2"/>
        <w:rPr>
          <w:rFonts w:hAnsi="宋体" w:cs="@仿宋_GB2312"/>
          <w:b/>
          <w:color w:val="000000"/>
          <w:szCs w:val="24"/>
        </w:rPr>
      </w:pPr>
      <w:r>
        <w:rPr>
          <w:rFonts w:hAnsi="宋体" w:cs="@仿宋_GB2312" w:hint="eastAsia"/>
          <w:b/>
          <w:color w:val="000000"/>
          <w:szCs w:val="24"/>
        </w:rPr>
        <w:t>第二部分</w:t>
      </w:r>
      <w:r>
        <w:rPr>
          <w:rFonts w:hAnsi="宋体" w:cs="@仿宋_GB2312" w:hint="eastAsia"/>
          <w:b/>
          <w:color w:val="000000"/>
          <w:szCs w:val="24"/>
        </w:rPr>
        <w:t xml:space="preserve"> </w:t>
      </w:r>
      <w:r>
        <w:rPr>
          <w:rFonts w:hAnsi="宋体" w:cs="@仿宋_GB2312" w:hint="eastAsia"/>
          <w:b/>
          <w:color w:val="000000"/>
          <w:szCs w:val="24"/>
        </w:rPr>
        <w:t>合同一般条款</w:t>
      </w:r>
      <w:bookmarkEnd w:id="79"/>
    </w:p>
    <w:p w:rsidR="009E6CDD" w:rsidRDefault="00C8766A">
      <w:pPr>
        <w:spacing w:line="360" w:lineRule="auto"/>
        <w:ind w:firstLine="437"/>
        <w:outlineLvl w:val="3"/>
        <w:rPr>
          <w:rFonts w:hAnsi="宋体" w:cs="@仿宋_GB2312"/>
          <w:b/>
          <w:bCs/>
          <w:color w:val="000000"/>
          <w:szCs w:val="24"/>
          <w:lang w:val="zh-CN"/>
        </w:rPr>
      </w:pPr>
      <w:bookmarkStart w:id="80" w:name="_Ref467379195"/>
      <w:bookmarkStart w:id="81" w:name="_Ref467379101"/>
      <w:bookmarkStart w:id="82" w:name="_Toc19614"/>
      <w:bookmarkStart w:id="83" w:name="_Toc487900349"/>
      <w:bookmarkStart w:id="84" w:name="_Ref467378463"/>
      <w:bookmarkStart w:id="85" w:name="_Toc16917"/>
      <w:bookmarkStart w:id="86" w:name="_Toc279701240"/>
      <w:bookmarkStart w:id="87" w:name="_Toc259093669"/>
      <w:bookmarkStart w:id="88" w:name="_Ref467378404"/>
      <w:bookmarkStart w:id="89" w:name="_Ref467378499"/>
      <w:bookmarkStart w:id="90" w:name="_Ref467379205"/>
      <w:bookmarkStart w:id="91" w:name="_Ref467379214"/>
      <w:bookmarkStart w:id="92" w:name="_Ref467379109"/>
      <w:bookmarkStart w:id="93" w:name="_Toc28763"/>
      <w:bookmarkStart w:id="94" w:name="_Ref467379225"/>
      <w:bookmarkStart w:id="95" w:name="_Ref467379094"/>
      <w:r>
        <w:rPr>
          <w:rFonts w:hAnsi="宋体" w:cs="@仿宋_GB2312" w:hint="eastAsia"/>
          <w:b/>
          <w:bCs/>
          <w:color w:val="000000"/>
          <w:szCs w:val="24"/>
          <w:lang w:val="zh-CN"/>
        </w:rPr>
        <w:t xml:space="preserve">2.1 </w:t>
      </w:r>
      <w:r>
        <w:rPr>
          <w:rFonts w:hAnsi="宋体" w:cs="@仿宋_GB2312" w:hint="eastAsia"/>
          <w:b/>
          <w:bCs/>
          <w:color w:val="000000"/>
          <w:szCs w:val="24"/>
          <w:lang w:val="zh-CN"/>
        </w:rPr>
        <w:t>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本合同中的下列词语应按以下内容进行解释：</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2.1.1</w:t>
      </w:r>
      <w:r>
        <w:rPr>
          <w:rFonts w:hAnsi="宋体" w:cs="@仿宋_GB2312" w:hint="eastAsia"/>
          <w:color w:val="000000"/>
          <w:szCs w:val="24"/>
        </w:rPr>
        <w:t>“合同”系指招标人和中标人签订的载明双方当事人所达成的协议，并包括所有的附件、附录和构成合同的其他文件。</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2.1.2</w:t>
      </w:r>
      <w:r>
        <w:rPr>
          <w:rFonts w:hAnsi="宋体" w:cs="@仿宋_GB2312" w:hint="eastAsia"/>
          <w:color w:val="000000"/>
          <w:szCs w:val="24"/>
        </w:rPr>
        <w:t>“合同价”系指根据合同约定，中标人在完全履行合同义务后，招标人</w:t>
      </w:r>
      <w:r>
        <w:rPr>
          <w:rFonts w:hAnsi="宋体" w:cs="@仿宋_GB2312" w:hint="eastAsia"/>
          <w:color w:val="000000"/>
          <w:szCs w:val="24"/>
        </w:rPr>
        <w:t>应支付给中标</w:t>
      </w:r>
      <w:r>
        <w:rPr>
          <w:rFonts w:hAnsi="宋体" w:cs="@仿宋_GB2312" w:hint="eastAsia"/>
          <w:color w:val="000000"/>
          <w:szCs w:val="24"/>
        </w:rPr>
        <w:lastRenderedPageBreak/>
        <w:t>人的价格。</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2.1.3</w:t>
      </w:r>
      <w:r>
        <w:rPr>
          <w:rFonts w:hAnsi="宋体" w:cs="@仿宋_GB2312" w:hint="eastAsia"/>
          <w:color w:val="000000"/>
          <w:szCs w:val="24"/>
        </w:rPr>
        <w:t>“服务”系指中标人根据合同约定应向招标人履行的除货物和工程以外的其他招标对象，包括招标人自身需要的服务和向社会公众提供的公共服务。</w:t>
      </w:r>
    </w:p>
    <w:p w:rsidR="009E6CDD" w:rsidRDefault="00C8766A">
      <w:pPr>
        <w:spacing w:line="360" w:lineRule="auto"/>
        <w:ind w:firstLine="435"/>
        <w:rPr>
          <w:rFonts w:hAnsi="宋体" w:cs="@仿宋_GB2312"/>
          <w:color w:val="000000"/>
          <w:szCs w:val="24"/>
        </w:rPr>
      </w:pPr>
      <w:bookmarkStart w:id="96" w:name="_Ref467378840"/>
      <w:r>
        <w:rPr>
          <w:rFonts w:hAnsi="宋体" w:cs="@仿宋_GB2312" w:hint="eastAsia"/>
          <w:color w:val="000000"/>
          <w:szCs w:val="24"/>
        </w:rPr>
        <w:t>2.1.4</w:t>
      </w:r>
      <w:r>
        <w:rPr>
          <w:rFonts w:hAnsi="宋体" w:cs="@仿宋_GB2312" w:hint="eastAsia"/>
          <w:color w:val="000000"/>
          <w:szCs w:val="24"/>
        </w:rPr>
        <w:t>“甲方”系指与中标人签署合同的招标人</w:t>
      </w:r>
      <w:bookmarkEnd w:id="96"/>
      <w:r>
        <w:rPr>
          <w:rFonts w:hAnsi="宋体" w:cs="@仿宋_GB2312" w:hint="eastAsia"/>
          <w:color w:val="000000"/>
          <w:szCs w:val="24"/>
        </w:rPr>
        <w:t>；招标人委托招标代理机构代表其与乙方签订合同的，招标人的授权委托书作为合同附件。</w:t>
      </w:r>
    </w:p>
    <w:p w:rsidR="009E6CDD" w:rsidRDefault="00C8766A">
      <w:pPr>
        <w:spacing w:line="360" w:lineRule="auto"/>
        <w:ind w:firstLine="435"/>
        <w:rPr>
          <w:rFonts w:hAnsi="宋体" w:cs="@仿宋_GB2312"/>
          <w:color w:val="000000"/>
          <w:szCs w:val="24"/>
        </w:rPr>
      </w:pPr>
      <w:bookmarkStart w:id="97" w:name="_Ref467379400"/>
      <w:r>
        <w:rPr>
          <w:rFonts w:hAnsi="宋体" w:cs="@仿宋_GB2312" w:hint="eastAsia"/>
          <w:color w:val="000000"/>
          <w:szCs w:val="24"/>
        </w:rPr>
        <w:t>2.1.5</w:t>
      </w:r>
      <w:r>
        <w:rPr>
          <w:rFonts w:hAnsi="宋体" w:cs="@仿宋_GB2312" w:hint="eastAsia"/>
          <w:color w:val="000000"/>
          <w:szCs w:val="24"/>
        </w:rPr>
        <w:t>“乙方”系指根据合同约定提供服务的中标人</w:t>
      </w:r>
      <w:bookmarkEnd w:id="97"/>
      <w:r>
        <w:rPr>
          <w:rFonts w:hAnsi="宋体" w:cs="@仿宋_GB2312" w:hint="eastAsia"/>
          <w:color w:val="000000"/>
          <w:szCs w:val="24"/>
        </w:rPr>
        <w:t>；两个以上的自然人、法人或者其他组织组成一个联合体，以一个供应商的身份共同参加投标的，联合体各方均应为乙方或者与乙方相同地位的合同当事人，并就合同约定的事项对甲方承担连</w:t>
      </w:r>
      <w:r>
        <w:rPr>
          <w:rFonts w:hAnsi="宋体" w:cs="@仿宋_GB2312" w:hint="eastAsia"/>
          <w:color w:val="000000"/>
          <w:szCs w:val="24"/>
        </w:rPr>
        <w:t>带责任。</w:t>
      </w:r>
    </w:p>
    <w:p w:rsidR="009E6CDD" w:rsidRDefault="00C8766A">
      <w:pPr>
        <w:spacing w:line="360" w:lineRule="auto"/>
        <w:ind w:firstLine="435"/>
        <w:rPr>
          <w:rFonts w:hAnsi="宋体" w:cs="@仿宋_GB2312"/>
          <w:color w:val="000000"/>
          <w:szCs w:val="24"/>
        </w:rPr>
      </w:pPr>
      <w:bookmarkStart w:id="98" w:name="_Ref467379436"/>
      <w:r>
        <w:rPr>
          <w:rFonts w:hAnsi="宋体" w:cs="@仿宋_GB2312" w:hint="eastAsia"/>
          <w:color w:val="000000"/>
          <w:szCs w:val="24"/>
        </w:rPr>
        <w:t>2.1.6</w:t>
      </w:r>
      <w:r>
        <w:rPr>
          <w:rFonts w:hAnsi="宋体" w:cs="@仿宋_GB2312" w:hint="eastAsia"/>
          <w:color w:val="000000"/>
          <w:szCs w:val="24"/>
        </w:rPr>
        <w:t>“现场”系指合同约定提供服务的地点。</w:t>
      </w:r>
      <w:bookmarkEnd w:id="98"/>
    </w:p>
    <w:p w:rsidR="009E6CDD" w:rsidRDefault="00C8766A">
      <w:pPr>
        <w:spacing w:line="360" w:lineRule="auto"/>
        <w:ind w:firstLine="437"/>
        <w:outlineLvl w:val="3"/>
        <w:rPr>
          <w:rFonts w:hAnsi="宋体" w:cs="@仿宋_GB2312"/>
          <w:b/>
          <w:bCs/>
          <w:color w:val="000000"/>
          <w:szCs w:val="24"/>
          <w:lang w:val="zh-CN"/>
        </w:rPr>
      </w:pPr>
      <w:bookmarkStart w:id="99" w:name="_Toc487900350"/>
      <w:bookmarkStart w:id="100" w:name="_Toc32504"/>
      <w:bookmarkStart w:id="101" w:name="_Toc27635"/>
      <w:bookmarkStart w:id="102" w:name="_Toc259093670"/>
      <w:bookmarkStart w:id="103" w:name="_Toc279701241"/>
      <w:bookmarkStart w:id="104" w:name="_Toc13336"/>
      <w:r>
        <w:rPr>
          <w:rFonts w:hAnsi="宋体" w:cs="@仿宋_GB2312" w:hint="eastAsia"/>
          <w:b/>
          <w:bCs/>
          <w:color w:val="000000"/>
          <w:szCs w:val="24"/>
          <w:lang w:val="zh-CN"/>
        </w:rPr>
        <w:t xml:space="preserve">2.2 </w:t>
      </w:r>
      <w:r>
        <w:rPr>
          <w:rFonts w:hAnsi="宋体" w:cs="@仿宋_GB2312" w:hint="eastAsia"/>
          <w:b/>
          <w:bCs/>
          <w:color w:val="000000"/>
          <w:szCs w:val="24"/>
          <w:lang w:val="zh-CN"/>
        </w:rPr>
        <w:t>技术规范</w:t>
      </w:r>
      <w:bookmarkEnd w:id="99"/>
      <w:bookmarkEnd w:id="100"/>
      <w:bookmarkEnd w:id="101"/>
      <w:bookmarkEnd w:id="102"/>
      <w:bookmarkEnd w:id="103"/>
      <w:bookmarkEnd w:id="104"/>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货物所应遵守的技术规范应与招标文件规定的技术规范和技术规范附件</w:t>
      </w:r>
      <w:r>
        <w:rPr>
          <w:rFonts w:hAnsi="宋体" w:cs="@仿宋_GB2312" w:hint="eastAsia"/>
          <w:color w:val="000000"/>
          <w:szCs w:val="24"/>
        </w:rPr>
        <w:t>(</w:t>
      </w:r>
      <w:r>
        <w:rPr>
          <w:rFonts w:hAnsi="宋体" w:cs="@仿宋_GB2312" w:hint="eastAsia"/>
          <w:color w:val="000000"/>
          <w:szCs w:val="24"/>
        </w:rPr>
        <w:t>如果有的话</w:t>
      </w:r>
      <w:r>
        <w:rPr>
          <w:rFonts w:hAnsi="宋体" w:cs="@仿宋_GB2312" w:hint="eastAsia"/>
          <w:color w:val="000000"/>
          <w:szCs w:val="24"/>
        </w:rPr>
        <w:t>)</w:t>
      </w:r>
      <w:r>
        <w:rPr>
          <w:rFonts w:hAnsi="宋体" w:cs="@仿宋_GB2312" w:hint="eastAsia"/>
          <w:color w:val="000000"/>
          <w:szCs w:val="24"/>
        </w:rPr>
        <w:t>及其技术规范偏差表</w:t>
      </w:r>
      <w:r>
        <w:rPr>
          <w:rFonts w:hAnsi="宋体" w:cs="@仿宋_GB2312" w:hint="eastAsia"/>
          <w:color w:val="000000"/>
          <w:szCs w:val="24"/>
        </w:rPr>
        <w:t>(</w:t>
      </w:r>
      <w:r>
        <w:rPr>
          <w:rFonts w:hAnsi="宋体" w:cs="@仿宋_GB2312" w:hint="eastAsia"/>
          <w:color w:val="000000"/>
          <w:szCs w:val="24"/>
        </w:rPr>
        <w:t>如果被甲方接受的话</w:t>
      </w:r>
      <w:r>
        <w:rPr>
          <w:rFonts w:hAnsi="宋体" w:cs="@仿宋_GB2312" w:hint="eastAsia"/>
          <w:color w:val="000000"/>
          <w:szCs w:val="24"/>
        </w:rPr>
        <w:t>)</w:t>
      </w:r>
      <w:r>
        <w:rPr>
          <w:rFonts w:hAnsi="宋体" w:cs="@仿宋_GB2312" w:hint="eastAsia"/>
          <w:color w:val="000000"/>
          <w:szCs w:val="24"/>
        </w:rPr>
        <w:t>相一致；如果招标文件中没有技术规范的相应说明，那么应以国家有关部门最新颁布的相应标准和规范为准。</w:t>
      </w:r>
    </w:p>
    <w:p w:rsidR="009E6CDD" w:rsidRDefault="00C8766A">
      <w:pPr>
        <w:spacing w:line="360" w:lineRule="auto"/>
        <w:ind w:firstLine="437"/>
        <w:outlineLvl w:val="3"/>
        <w:rPr>
          <w:rFonts w:hAnsi="宋体" w:cs="@仿宋_GB2312"/>
          <w:b/>
          <w:bCs/>
          <w:color w:val="000000"/>
          <w:szCs w:val="24"/>
          <w:lang w:val="zh-CN"/>
        </w:rPr>
      </w:pPr>
      <w:bookmarkStart w:id="105" w:name="_Toc259093671"/>
      <w:bookmarkStart w:id="106" w:name="_Toc9829"/>
      <w:bookmarkStart w:id="107" w:name="_Toc31634"/>
      <w:bookmarkStart w:id="108" w:name="_Toc27853"/>
      <w:bookmarkStart w:id="109" w:name="_Toc487900351"/>
      <w:bookmarkStart w:id="110" w:name="_Toc279701242"/>
      <w:r>
        <w:rPr>
          <w:rFonts w:hAnsi="宋体" w:cs="@仿宋_GB2312" w:hint="eastAsia"/>
          <w:b/>
          <w:bCs/>
          <w:color w:val="000000"/>
          <w:szCs w:val="24"/>
          <w:lang w:val="zh-CN"/>
        </w:rPr>
        <w:t xml:space="preserve">2.3 </w:t>
      </w:r>
      <w:r>
        <w:rPr>
          <w:rFonts w:hAnsi="宋体" w:cs="@仿宋_GB2312" w:hint="eastAsia"/>
          <w:b/>
          <w:bCs/>
          <w:color w:val="000000"/>
          <w:szCs w:val="24"/>
          <w:lang w:val="zh-CN"/>
        </w:rPr>
        <w:t>知识产权</w:t>
      </w:r>
      <w:bookmarkEnd w:id="105"/>
      <w:bookmarkEnd w:id="106"/>
      <w:bookmarkEnd w:id="107"/>
      <w:bookmarkEnd w:id="108"/>
      <w:bookmarkEnd w:id="109"/>
      <w:bookmarkEnd w:id="110"/>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2.3.1</w:t>
      </w:r>
      <w:r>
        <w:rPr>
          <w:rFonts w:hAnsi="宋体" w:cs="@仿宋_GB2312" w:hint="eastAsia"/>
          <w:color w:val="000000"/>
          <w:szCs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2.3.2</w:t>
      </w:r>
      <w:r>
        <w:rPr>
          <w:rFonts w:hAnsi="宋体" w:cs="@仿宋_GB2312" w:hint="eastAsia"/>
          <w:color w:val="000000"/>
          <w:szCs w:val="24"/>
        </w:rPr>
        <w:t>具有知识产权的计算机软件等货物的知识产权归属，详见</w:t>
      </w:r>
      <w:r>
        <w:rPr>
          <w:rFonts w:hAnsi="宋体" w:cs="@仿宋_GB2312" w:hint="eastAsia"/>
          <w:b/>
          <w:i/>
          <w:color w:val="000000"/>
          <w:szCs w:val="24"/>
          <w:u w:val="single"/>
        </w:rPr>
        <w:t>合同专用条款</w:t>
      </w:r>
      <w:r>
        <w:rPr>
          <w:rFonts w:hAnsi="宋体" w:cs="@仿宋_GB2312" w:hint="eastAsia"/>
          <w:color w:val="000000"/>
          <w:szCs w:val="24"/>
        </w:rPr>
        <w:t>。</w:t>
      </w:r>
    </w:p>
    <w:p w:rsidR="009E6CDD" w:rsidRDefault="00C8766A">
      <w:pPr>
        <w:spacing w:line="360" w:lineRule="auto"/>
        <w:ind w:firstLine="437"/>
        <w:outlineLvl w:val="3"/>
        <w:rPr>
          <w:rFonts w:hAnsi="宋体" w:cs="@仿宋_GB2312"/>
          <w:b/>
          <w:bCs/>
          <w:color w:val="000000"/>
          <w:szCs w:val="24"/>
          <w:lang w:val="zh-CN"/>
        </w:rPr>
      </w:pPr>
      <w:bookmarkStart w:id="111" w:name="_Ref467378541"/>
      <w:bookmarkStart w:id="112" w:name="_Toc279701245"/>
      <w:bookmarkStart w:id="113" w:name="_Ref467379542"/>
      <w:bookmarkStart w:id="114" w:name="_Toc487900354"/>
      <w:bookmarkStart w:id="115" w:name="_Ref467379527"/>
      <w:bookmarkStart w:id="116" w:name="_Ref467378591"/>
      <w:bookmarkStart w:id="117" w:name="_Toc259093674"/>
      <w:bookmarkStart w:id="118" w:name="_Ref467379536"/>
      <w:bookmarkStart w:id="119" w:name="_Toc19074"/>
      <w:bookmarkStart w:id="120" w:name="_Toc26182"/>
      <w:bookmarkStart w:id="121" w:name="_Toc30272"/>
      <w:r>
        <w:rPr>
          <w:rFonts w:hAnsi="宋体" w:cs="@仿宋_GB2312" w:hint="eastAsia"/>
          <w:b/>
          <w:bCs/>
          <w:color w:val="000000"/>
          <w:szCs w:val="24"/>
          <w:lang w:val="zh-CN"/>
        </w:rPr>
        <w:t>2.</w:t>
      </w:r>
      <w:bookmarkEnd w:id="111"/>
      <w:bookmarkEnd w:id="112"/>
      <w:bookmarkEnd w:id="113"/>
      <w:bookmarkEnd w:id="114"/>
      <w:bookmarkEnd w:id="115"/>
      <w:bookmarkEnd w:id="116"/>
      <w:bookmarkEnd w:id="117"/>
      <w:bookmarkEnd w:id="118"/>
      <w:r>
        <w:rPr>
          <w:rFonts w:hAnsi="宋体" w:cs="@仿宋_GB2312" w:hint="eastAsia"/>
          <w:b/>
          <w:bCs/>
          <w:color w:val="000000"/>
          <w:szCs w:val="24"/>
          <w:lang w:val="zh-CN"/>
        </w:rPr>
        <w:t xml:space="preserve">4 </w:t>
      </w:r>
      <w:r>
        <w:rPr>
          <w:rFonts w:hAnsi="宋体" w:cs="@仿宋_GB2312" w:hint="eastAsia"/>
          <w:b/>
          <w:bCs/>
          <w:color w:val="000000"/>
          <w:szCs w:val="24"/>
          <w:lang w:val="zh-CN"/>
        </w:rPr>
        <w:t>履约检查和问题反馈</w:t>
      </w:r>
      <w:bookmarkEnd w:id="119"/>
      <w:bookmarkEnd w:id="120"/>
      <w:bookmarkEnd w:id="121"/>
    </w:p>
    <w:p w:rsidR="009E6CDD" w:rsidRDefault="00C8766A">
      <w:pPr>
        <w:spacing w:line="360" w:lineRule="auto"/>
        <w:ind w:firstLine="435"/>
        <w:rPr>
          <w:rFonts w:hAnsi="宋体" w:cs="@仿宋_GB2312"/>
          <w:color w:val="000000"/>
          <w:szCs w:val="24"/>
        </w:rPr>
      </w:pPr>
      <w:bookmarkStart w:id="122" w:name="_Toc186431854"/>
      <w:bookmarkStart w:id="123" w:name="_Toc487900357"/>
      <w:bookmarkStart w:id="124" w:name="_Ref467379807"/>
      <w:bookmarkStart w:id="125" w:name="_Toc279701247"/>
      <w:bookmarkStart w:id="126" w:name="_Toc259093676"/>
      <w:bookmarkStart w:id="127" w:name="_Ref467379793"/>
      <w:r>
        <w:rPr>
          <w:rFonts w:hAnsi="宋体" w:cs="@仿宋_GB2312" w:hint="eastAsia"/>
          <w:color w:val="000000"/>
          <w:szCs w:val="24"/>
        </w:rPr>
        <w:t>2.4.1</w:t>
      </w:r>
      <w:r>
        <w:rPr>
          <w:rFonts w:hAnsi="宋体" w:cs="@仿宋_GB2312" w:hint="eastAsia"/>
          <w:color w:val="000000"/>
          <w:szCs w:val="24"/>
        </w:rPr>
        <w:t>甲方有权在其认为必要时，对乙方是否能够按照合同约定提供服务进行履约检查，以确保乙方所提供的服务能够依约满足甲方项目需求，但不得因履约检查妨碍乙方的正常工作，乙方应予积极配合；</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2.4.2</w:t>
      </w:r>
      <w:r>
        <w:rPr>
          <w:rFonts w:hAnsi="宋体" w:cs="@仿宋_GB2312" w:hint="eastAsia"/>
          <w:color w:val="000000"/>
          <w:szCs w:val="24"/>
        </w:rPr>
        <w:t>合同履行期间，甲方有权将履行过程中出现的问题反馈给乙方，双方当事人应以书面形式约定需要完善和改进的内容</w:t>
      </w:r>
      <w:bookmarkStart w:id="128" w:name="_Toc186431855"/>
      <w:bookmarkEnd w:id="122"/>
      <w:r>
        <w:rPr>
          <w:rFonts w:hAnsi="宋体" w:cs="@仿宋_GB2312" w:hint="eastAsia"/>
          <w:color w:val="000000"/>
          <w:szCs w:val="24"/>
        </w:rPr>
        <w:t>。</w:t>
      </w:r>
    </w:p>
    <w:p w:rsidR="009E6CDD" w:rsidRDefault="00C8766A">
      <w:pPr>
        <w:spacing w:line="360" w:lineRule="auto"/>
        <w:ind w:firstLine="437"/>
        <w:outlineLvl w:val="3"/>
        <w:rPr>
          <w:rFonts w:hAnsi="宋体" w:cs="@仿宋_GB2312"/>
          <w:b/>
          <w:bCs/>
          <w:color w:val="000000"/>
          <w:szCs w:val="24"/>
          <w:lang w:val="zh-CN"/>
        </w:rPr>
      </w:pPr>
      <w:bookmarkStart w:id="129" w:name="_Toc7836"/>
      <w:bookmarkStart w:id="130" w:name="_Toc19219"/>
      <w:bookmarkStart w:id="131" w:name="_Toc28451"/>
      <w:bookmarkEnd w:id="128"/>
      <w:r>
        <w:rPr>
          <w:rFonts w:hAnsi="宋体" w:cs="@仿宋_GB2312" w:hint="eastAsia"/>
          <w:b/>
          <w:bCs/>
          <w:color w:val="000000"/>
          <w:szCs w:val="24"/>
          <w:lang w:val="zh-CN"/>
        </w:rPr>
        <w:t xml:space="preserve">2.5 </w:t>
      </w:r>
      <w:r>
        <w:rPr>
          <w:rFonts w:hAnsi="宋体" w:cs="@仿宋_GB2312" w:hint="eastAsia"/>
          <w:b/>
          <w:bCs/>
          <w:color w:val="000000"/>
          <w:szCs w:val="24"/>
          <w:lang w:val="zh-CN"/>
        </w:rPr>
        <w:t>结算方式和付款条件</w:t>
      </w:r>
      <w:bookmarkEnd w:id="123"/>
      <w:bookmarkEnd w:id="124"/>
      <w:bookmarkEnd w:id="125"/>
      <w:bookmarkEnd w:id="126"/>
      <w:bookmarkEnd w:id="127"/>
      <w:bookmarkEnd w:id="129"/>
      <w:bookmarkEnd w:id="130"/>
      <w:bookmarkEnd w:id="131"/>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详见</w:t>
      </w:r>
      <w:r>
        <w:rPr>
          <w:rFonts w:hAnsi="宋体" w:cs="@仿宋_GB2312" w:hint="eastAsia"/>
          <w:b/>
          <w:i/>
          <w:color w:val="000000"/>
          <w:szCs w:val="24"/>
          <w:u w:val="single"/>
        </w:rPr>
        <w:t>合同专用条款</w:t>
      </w:r>
      <w:r>
        <w:rPr>
          <w:rFonts w:hAnsi="宋体" w:cs="@仿宋_GB2312" w:hint="eastAsia"/>
          <w:color w:val="000000"/>
          <w:szCs w:val="24"/>
        </w:rPr>
        <w:t>。</w:t>
      </w:r>
    </w:p>
    <w:p w:rsidR="009E6CDD" w:rsidRDefault="00C8766A">
      <w:pPr>
        <w:spacing w:line="360" w:lineRule="auto"/>
        <w:ind w:firstLine="437"/>
        <w:outlineLvl w:val="3"/>
        <w:rPr>
          <w:rFonts w:hAnsi="宋体" w:cs="@仿宋_GB2312"/>
          <w:b/>
          <w:bCs/>
          <w:color w:val="000000"/>
          <w:szCs w:val="24"/>
          <w:lang w:val="zh-CN"/>
        </w:rPr>
      </w:pPr>
      <w:bookmarkStart w:id="132" w:name="_Toc259093677"/>
      <w:bookmarkStart w:id="133" w:name="_Toc487900358"/>
      <w:bookmarkStart w:id="134" w:name="_Ref467379852"/>
      <w:bookmarkStart w:id="135" w:name="_Toc279701248"/>
      <w:bookmarkStart w:id="136" w:name="_Ref467379923"/>
      <w:bookmarkStart w:id="137" w:name="_Ref467379863"/>
      <w:bookmarkStart w:id="138" w:name="_Toc3225"/>
      <w:bookmarkStart w:id="139" w:name="_Toc774"/>
      <w:bookmarkStart w:id="140" w:name="_Toc16110"/>
      <w:r>
        <w:rPr>
          <w:rFonts w:hAnsi="宋体" w:cs="@仿宋_GB2312" w:hint="eastAsia"/>
          <w:b/>
          <w:bCs/>
          <w:color w:val="000000"/>
          <w:szCs w:val="24"/>
          <w:lang w:val="zh-CN"/>
        </w:rPr>
        <w:t xml:space="preserve">2.6 </w:t>
      </w:r>
      <w:r>
        <w:rPr>
          <w:rFonts w:hAnsi="宋体" w:cs="@仿宋_GB2312" w:hint="eastAsia"/>
          <w:b/>
          <w:bCs/>
          <w:color w:val="000000"/>
          <w:szCs w:val="24"/>
          <w:lang w:val="zh-CN"/>
        </w:rPr>
        <w:t>技术资料</w:t>
      </w:r>
      <w:bookmarkEnd w:id="132"/>
      <w:bookmarkEnd w:id="133"/>
      <w:bookmarkEnd w:id="134"/>
      <w:bookmarkEnd w:id="135"/>
      <w:bookmarkEnd w:id="136"/>
      <w:bookmarkEnd w:id="137"/>
      <w:r>
        <w:rPr>
          <w:rFonts w:hAnsi="宋体" w:cs="@仿宋_GB2312" w:hint="eastAsia"/>
          <w:b/>
          <w:bCs/>
          <w:color w:val="000000"/>
          <w:szCs w:val="24"/>
          <w:lang w:val="zh-CN"/>
        </w:rPr>
        <w:t>和保密义务</w:t>
      </w:r>
      <w:bookmarkEnd w:id="138"/>
      <w:bookmarkEnd w:id="139"/>
      <w:bookmarkEnd w:id="140"/>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2.6.1</w:t>
      </w:r>
      <w:r>
        <w:rPr>
          <w:rFonts w:hAnsi="宋体" w:cs="@仿宋_GB2312" w:hint="eastAsia"/>
          <w:color w:val="000000"/>
          <w:szCs w:val="24"/>
        </w:rPr>
        <w:t>乙方有权依据合同约定和项目需要，向甲方了解有关情况，调阅有关资料等，甲方应予积极配合；</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lastRenderedPageBreak/>
        <w:t>2.6.2</w:t>
      </w:r>
      <w:r>
        <w:rPr>
          <w:rFonts w:hAnsi="宋体" w:cs="@仿宋_GB2312" w:hint="eastAsia"/>
          <w:color w:val="000000"/>
          <w:szCs w:val="24"/>
        </w:rPr>
        <w:t>乙方有义务妥善保管和保护由甲方提供的前款信息和资料等；</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2.6.3</w:t>
      </w:r>
      <w:r>
        <w:rPr>
          <w:rFonts w:hAnsi="宋体" w:cs="@仿宋_GB2312" w:hint="eastAsia"/>
          <w:color w:val="000000"/>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9E6CDD" w:rsidRDefault="00C8766A">
      <w:pPr>
        <w:spacing w:line="360" w:lineRule="auto"/>
        <w:ind w:firstLine="437"/>
        <w:outlineLvl w:val="3"/>
        <w:rPr>
          <w:rFonts w:hAnsi="宋体" w:cs="@仿宋_GB2312"/>
          <w:b/>
          <w:bCs/>
          <w:color w:val="000000"/>
          <w:szCs w:val="24"/>
          <w:lang w:val="zh-CN"/>
        </w:rPr>
      </w:pPr>
      <w:bookmarkStart w:id="141" w:name="_Toc7860"/>
      <w:r>
        <w:rPr>
          <w:rFonts w:hAnsi="宋体" w:cs="@仿宋_GB2312" w:hint="eastAsia"/>
          <w:b/>
          <w:bCs/>
          <w:color w:val="000000"/>
          <w:szCs w:val="24"/>
          <w:lang w:val="zh-CN"/>
        </w:rPr>
        <w:t xml:space="preserve">2.7 </w:t>
      </w:r>
      <w:r>
        <w:rPr>
          <w:rFonts w:hAnsi="宋体" w:cs="@仿宋_GB2312" w:hint="eastAsia"/>
          <w:b/>
          <w:bCs/>
          <w:color w:val="000000"/>
          <w:szCs w:val="24"/>
          <w:lang w:val="zh-CN"/>
        </w:rPr>
        <w:t>质量保证</w:t>
      </w:r>
      <w:bookmarkEnd w:id="141"/>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2.7.1</w:t>
      </w:r>
      <w:r>
        <w:rPr>
          <w:rFonts w:hAnsi="宋体" w:cs="@仿宋_GB2312" w:hint="eastAsia"/>
          <w:color w:val="000000"/>
          <w:szCs w:val="24"/>
        </w:rPr>
        <w:t>乙方应建立和完善履行合</w:t>
      </w:r>
      <w:r>
        <w:rPr>
          <w:rFonts w:hAnsi="宋体" w:cs="@仿宋_GB2312" w:hint="eastAsia"/>
          <w:color w:val="000000"/>
          <w:szCs w:val="24"/>
        </w:rPr>
        <w:t>同的内部质量保证体系，并提供相关内部规章制度给甲方，以便甲方进行监督检查；</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2.7.2</w:t>
      </w:r>
      <w:r>
        <w:rPr>
          <w:rFonts w:hAnsi="宋体" w:cs="@仿宋_GB2312" w:hint="eastAsia"/>
          <w:color w:val="000000"/>
          <w:szCs w:val="24"/>
        </w:rPr>
        <w:t>乙方应保证履行合同的人员数量和素质、软件和硬件设备的配置、场地、环境和设施等满足全面履行合同的要求，并应接受甲方的监督检查。</w:t>
      </w:r>
    </w:p>
    <w:p w:rsidR="009E6CDD" w:rsidRDefault="00C8766A">
      <w:pPr>
        <w:spacing w:line="360" w:lineRule="auto"/>
        <w:ind w:firstLine="437"/>
        <w:outlineLvl w:val="3"/>
        <w:rPr>
          <w:rFonts w:hAnsi="宋体" w:cs="@仿宋_GB2312"/>
          <w:b/>
          <w:color w:val="000000"/>
          <w:szCs w:val="24"/>
        </w:rPr>
      </w:pPr>
      <w:bookmarkStart w:id="142" w:name="_Toc22267"/>
      <w:r>
        <w:rPr>
          <w:rFonts w:hAnsi="宋体" w:cs="@仿宋_GB2312" w:hint="eastAsia"/>
          <w:b/>
          <w:color w:val="000000"/>
          <w:szCs w:val="24"/>
        </w:rPr>
        <w:t xml:space="preserve">2.8 </w:t>
      </w:r>
      <w:r>
        <w:rPr>
          <w:rFonts w:hAnsi="宋体" w:cs="@仿宋_GB2312" w:hint="eastAsia"/>
          <w:b/>
          <w:color w:val="000000"/>
          <w:szCs w:val="24"/>
        </w:rPr>
        <w:t>延迟履行</w:t>
      </w:r>
      <w:bookmarkEnd w:id="142"/>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9E6CDD" w:rsidRDefault="00C8766A">
      <w:pPr>
        <w:spacing w:line="360" w:lineRule="auto"/>
        <w:ind w:firstLine="437"/>
        <w:outlineLvl w:val="3"/>
        <w:rPr>
          <w:rFonts w:hAnsi="宋体" w:cs="@仿宋_GB2312"/>
          <w:b/>
          <w:bCs/>
          <w:color w:val="000000"/>
          <w:szCs w:val="24"/>
          <w:lang w:val="zh-CN"/>
        </w:rPr>
      </w:pPr>
      <w:bookmarkStart w:id="143" w:name="_Toc7502"/>
      <w:bookmarkStart w:id="144" w:name="_Toc487900364"/>
      <w:bookmarkStart w:id="145" w:name="_Ref467378121"/>
      <w:bookmarkStart w:id="146" w:name="_Toc259093683"/>
      <w:bookmarkStart w:id="147" w:name="_Toc279701254"/>
      <w:r>
        <w:rPr>
          <w:rFonts w:hAnsi="宋体" w:cs="@仿宋_GB2312" w:hint="eastAsia"/>
          <w:b/>
          <w:bCs/>
          <w:color w:val="000000"/>
          <w:szCs w:val="24"/>
          <w:lang w:val="zh-CN"/>
        </w:rPr>
        <w:t xml:space="preserve">2.9 </w:t>
      </w:r>
      <w:r>
        <w:rPr>
          <w:rFonts w:hAnsi="宋体" w:cs="@仿宋_GB2312" w:hint="eastAsia"/>
          <w:b/>
          <w:bCs/>
          <w:color w:val="000000"/>
          <w:szCs w:val="24"/>
          <w:lang w:val="zh-CN"/>
        </w:rPr>
        <w:t>合同变更</w:t>
      </w:r>
      <w:bookmarkEnd w:id="143"/>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2.9.1</w:t>
      </w:r>
      <w:r>
        <w:rPr>
          <w:rFonts w:hAnsi="宋体" w:cs="@仿宋_GB2312" w:hint="eastAsia"/>
          <w:color w:val="000000"/>
          <w:szCs w:val="24"/>
        </w:rPr>
        <w:t>双方当事人协商一致，可以签订书面补充合同的形式变</w:t>
      </w:r>
      <w:r>
        <w:rPr>
          <w:rFonts w:hAnsi="宋体" w:cs="@仿宋_GB2312" w:hint="eastAsia"/>
          <w:color w:val="000000"/>
          <w:szCs w:val="24"/>
        </w:rPr>
        <w:t>更合同，但不得违背招标文件确定的事项；</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2.9.2</w:t>
      </w:r>
      <w:r>
        <w:rPr>
          <w:rFonts w:hAnsi="宋体" w:cs="@仿宋_GB2312" w:hint="eastAsia"/>
          <w:color w:val="000000"/>
          <w:szCs w:val="24"/>
        </w:rPr>
        <w:t>合同继续履行将损害国家利益和社会公共利益的，双方当事人应当以书面形式变更合同。有过错的一方应当承担赔偿责任，双方当事人都有过错的，各自承担相应的责任。</w:t>
      </w:r>
      <w:bookmarkStart w:id="148" w:name="_Toc259093688"/>
      <w:bookmarkStart w:id="149" w:name="_Toc279701259"/>
      <w:bookmarkStart w:id="150" w:name="_Toc487900369"/>
    </w:p>
    <w:p w:rsidR="009E6CDD" w:rsidRDefault="00C8766A">
      <w:pPr>
        <w:spacing w:line="360" w:lineRule="auto"/>
        <w:ind w:firstLine="437"/>
        <w:outlineLvl w:val="3"/>
        <w:rPr>
          <w:rFonts w:hAnsi="宋体" w:cs="@仿宋_GB2312"/>
          <w:b/>
          <w:bCs/>
          <w:color w:val="000000"/>
          <w:szCs w:val="24"/>
          <w:lang w:val="zh-CN"/>
        </w:rPr>
      </w:pPr>
      <w:bookmarkStart w:id="151" w:name="_Toc15237"/>
      <w:bookmarkStart w:id="152" w:name="_Toc10366"/>
      <w:bookmarkStart w:id="153" w:name="_Toc22955"/>
      <w:r>
        <w:rPr>
          <w:rFonts w:hAnsi="宋体" w:cs="@仿宋_GB2312" w:hint="eastAsia"/>
          <w:b/>
          <w:bCs/>
          <w:color w:val="000000"/>
          <w:szCs w:val="24"/>
          <w:lang w:val="zh-CN"/>
        </w:rPr>
        <w:t xml:space="preserve">2.10 </w:t>
      </w:r>
      <w:r>
        <w:rPr>
          <w:rFonts w:hAnsi="宋体" w:cs="@仿宋_GB2312" w:hint="eastAsia"/>
          <w:b/>
          <w:bCs/>
          <w:color w:val="000000"/>
          <w:szCs w:val="24"/>
          <w:lang w:val="zh-CN"/>
        </w:rPr>
        <w:t>合同转让</w:t>
      </w:r>
      <w:bookmarkEnd w:id="148"/>
      <w:bookmarkEnd w:id="149"/>
      <w:bookmarkEnd w:id="150"/>
      <w:r>
        <w:rPr>
          <w:rFonts w:hAnsi="宋体" w:cs="@仿宋_GB2312" w:hint="eastAsia"/>
          <w:b/>
          <w:bCs/>
          <w:color w:val="000000"/>
          <w:szCs w:val="24"/>
          <w:lang w:val="zh-CN"/>
        </w:rPr>
        <w:t>和分包</w:t>
      </w:r>
      <w:bookmarkEnd w:id="151"/>
      <w:bookmarkEnd w:id="152"/>
      <w:bookmarkEnd w:id="153"/>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9E6CDD" w:rsidRDefault="00C8766A">
      <w:pPr>
        <w:spacing w:line="360" w:lineRule="auto"/>
        <w:ind w:firstLine="437"/>
        <w:outlineLvl w:val="3"/>
        <w:rPr>
          <w:rFonts w:hAnsi="宋体" w:cs="@仿宋_GB2312"/>
          <w:b/>
          <w:bCs/>
          <w:color w:val="000000"/>
          <w:szCs w:val="24"/>
          <w:lang w:val="zh-CN"/>
        </w:rPr>
      </w:pPr>
      <w:bookmarkStart w:id="154" w:name="_Toc14066"/>
      <w:bookmarkStart w:id="155" w:name="_Toc16508"/>
      <w:bookmarkStart w:id="156" w:name="_Toc13566"/>
      <w:r>
        <w:rPr>
          <w:rFonts w:hAnsi="宋体" w:cs="@仿宋_GB2312" w:hint="eastAsia"/>
          <w:b/>
          <w:bCs/>
          <w:color w:val="000000"/>
          <w:szCs w:val="24"/>
          <w:lang w:val="zh-CN"/>
        </w:rPr>
        <w:t xml:space="preserve">2.11 </w:t>
      </w:r>
      <w:r>
        <w:rPr>
          <w:rFonts w:hAnsi="宋体" w:cs="@仿宋_GB2312" w:hint="eastAsia"/>
          <w:b/>
          <w:bCs/>
          <w:color w:val="000000"/>
          <w:szCs w:val="24"/>
          <w:lang w:val="zh-CN"/>
        </w:rPr>
        <w:t>不可抗</w:t>
      </w:r>
      <w:r>
        <w:rPr>
          <w:rFonts w:hAnsi="宋体" w:cs="@仿宋_GB2312" w:hint="eastAsia"/>
          <w:b/>
          <w:bCs/>
          <w:color w:val="000000"/>
          <w:szCs w:val="24"/>
          <w:lang w:val="zh-CN"/>
        </w:rPr>
        <w:t>力</w:t>
      </w:r>
      <w:bookmarkEnd w:id="154"/>
      <w:bookmarkEnd w:id="155"/>
      <w:bookmarkEnd w:id="156"/>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2.11.1</w:t>
      </w:r>
      <w:r>
        <w:rPr>
          <w:rFonts w:hAnsi="宋体" w:cs="@仿宋_GB2312" w:hint="eastAsia"/>
          <w:color w:val="000000"/>
          <w:szCs w:val="24"/>
        </w:rPr>
        <w:t>如果任何一方遭遇法律规定的不可抗力，致使合同履行受阻时，履行合同的期限应予延长，延长的期限应相当于不可抗力所影响的时间；</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2.11.2</w:t>
      </w:r>
      <w:r>
        <w:rPr>
          <w:rFonts w:hAnsi="宋体" w:cs="@仿宋_GB2312" w:hint="eastAsia"/>
          <w:color w:val="000000"/>
          <w:szCs w:val="24"/>
        </w:rPr>
        <w:t>因不可抗力致使不能实现合同目的的，当事人可以解除合同；</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2.11.3</w:t>
      </w:r>
      <w:r>
        <w:rPr>
          <w:rFonts w:hAnsi="宋体" w:cs="@仿宋_GB2312" w:hint="eastAsia"/>
          <w:color w:val="000000"/>
          <w:szCs w:val="24"/>
        </w:rPr>
        <w:t>因不可抗力致使合同有变更必要的，双方当事人应在</w:t>
      </w:r>
      <w:r>
        <w:rPr>
          <w:rFonts w:hAnsi="宋体" w:cs="@仿宋_GB2312" w:hint="eastAsia"/>
          <w:b/>
          <w:i/>
          <w:color w:val="000000"/>
          <w:szCs w:val="24"/>
          <w:u w:val="single"/>
        </w:rPr>
        <w:t>合同专用条款</w:t>
      </w:r>
      <w:r>
        <w:rPr>
          <w:rFonts w:hAnsi="宋体" w:cs="@仿宋_GB2312" w:hint="eastAsia"/>
          <w:color w:val="000000"/>
          <w:szCs w:val="24"/>
        </w:rPr>
        <w:t>约定时间内以书</w:t>
      </w:r>
      <w:r>
        <w:rPr>
          <w:rFonts w:hAnsi="宋体" w:cs="@仿宋_GB2312" w:hint="eastAsia"/>
          <w:color w:val="000000"/>
          <w:szCs w:val="24"/>
        </w:rPr>
        <w:lastRenderedPageBreak/>
        <w:t>面形式变更合同；</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2.11.4</w:t>
      </w:r>
      <w:r>
        <w:rPr>
          <w:rFonts w:hAnsi="宋体" w:cs="@仿宋_GB2312" w:hint="eastAsia"/>
          <w:color w:val="000000"/>
          <w:szCs w:val="24"/>
        </w:rPr>
        <w:t>受不可抗力影响的一方在不可抗力发生后，应在</w:t>
      </w:r>
      <w:r>
        <w:rPr>
          <w:rFonts w:hAnsi="宋体" w:cs="@仿宋_GB2312" w:hint="eastAsia"/>
          <w:b/>
          <w:i/>
          <w:color w:val="000000"/>
          <w:szCs w:val="24"/>
          <w:u w:val="single"/>
        </w:rPr>
        <w:t>合同专用条款</w:t>
      </w:r>
      <w:r>
        <w:rPr>
          <w:rFonts w:hAnsi="宋体" w:cs="@仿宋_GB2312" w:hint="eastAsia"/>
          <w:color w:val="000000"/>
          <w:szCs w:val="24"/>
        </w:rPr>
        <w:t>约定时间内以书面形式通知对方当事人，并在</w:t>
      </w:r>
      <w:r>
        <w:rPr>
          <w:rFonts w:hAnsi="宋体" w:cs="@仿宋_GB2312" w:hint="eastAsia"/>
          <w:b/>
          <w:i/>
          <w:color w:val="000000"/>
          <w:szCs w:val="24"/>
          <w:u w:val="single"/>
        </w:rPr>
        <w:t>合同专用条款</w:t>
      </w:r>
      <w:r>
        <w:rPr>
          <w:rFonts w:hAnsi="宋体" w:cs="@仿宋_GB2312" w:hint="eastAsia"/>
          <w:color w:val="000000"/>
          <w:szCs w:val="24"/>
        </w:rPr>
        <w:t>约定时间内，将有关部门出具的证明文件送达对方当事人。</w:t>
      </w:r>
    </w:p>
    <w:p w:rsidR="009E6CDD" w:rsidRDefault="00C8766A">
      <w:pPr>
        <w:spacing w:line="360" w:lineRule="auto"/>
        <w:ind w:firstLine="437"/>
        <w:outlineLvl w:val="3"/>
        <w:rPr>
          <w:rFonts w:hAnsi="宋体" w:cs="@仿宋_GB2312"/>
          <w:b/>
          <w:bCs/>
          <w:color w:val="000000"/>
          <w:szCs w:val="24"/>
          <w:lang w:val="zh-CN"/>
        </w:rPr>
      </w:pPr>
      <w:bookmarkStart w:id="157" w:name="_Toc259093684"/>
      <w:bookmarkStart w:id="158" w:name="_Toc30676"/>
      <w:bookmarkStart w:id="159" w:name="_Toc6969"/>
      <w:bookmarkStart w:id="160" w:name="_Toc279701255"/>
      <w:bookmarkStart w:id="161" w:name="_Toc689"/>
      <w:bookmarkStart w:id="162" w:name="_Toc487900365"/>
      <w:r>
        <w:rPr>
          <w:rFonts w:hAnsi="宋体" w:cs="@仿宋_GB2312" w:hint="eastAsia"/>
          <w:b/>
          <w:bCs/>
          <w:color w:val="000000"/>
          <w:szCs w:val="24"/>
          <w:lang w:val="zh-CN"/>
        </w:rPr>
        <w:t xml:space="preserve">2.12 </w:t>
      </w:r>
      <w:r>
        <w:rPr>
          <w:rFonts w:hAnsi="宋体" w:cs="@仿宋_GB2312" w:hint="eastAsia"/>
          <w:b/>
          <w:bCs/>
          <w:color w:val="000000"/>
          <w:szCs w:val="24"/>
          <w:lang w:val="zh-CN"/>
        </w:rPr>
        <w:t>税费</w:t>
      </w:r>
      <w:bookmarkEnd w:id="157"/>
      <w:bookmarkEnd w:id="158"/>
      <w:bookmarkEnd w:id="159"/>
      <w:bookmarkEnd w:id="160"/>
      <w:bookmarkEnd w:id="161"/>
      <w:bookmarkEnd w:id="162"/>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与合同有关的一切税费，均按照中华人民共和国法律的相关规定缴纳。</w:t>
      </w:r>
    </w:p>
    <w:p w:rsidR="009E6CDD" w:rsidRDefault="00C8766A">
      <w:pPr>
        <w:spacing w:line="360" w:lineRule="auto"/>
        <w:ind w:firstLine="437"/>
        <w:outlineLvl w:val="3"/>
        <w:rPr>
          <w:rFonts w:hAnsi="宋体" w:cs="@仿宋_GB2312"/>
          <w:b/>
          <w:bCs/>
          <w:color w:val="000000"/>
          <w:szCs w:val="24"/>
          <w:lang w:val="zh-CN"/>
        </w:rPr>
      </w:pPr>
      <w:bookmarkStart w:id="163" w:name="_Toc16959"/>
      <w:bookmarkStart w:id="164" w:name="_Toc8298"/>
      <w:bookmarkStart w:id="165" w:name="_Toc279701258"/>
      <w:bookmarkStart w:id="166" w:name="_Toc487900368"/>
      <w:bookmarkStart w:id="167" w:name="_Toc259093687"/>
      <w:bookmarkStart w:id="168" w:name="_Toc7102"/>
      <w:r>
        <w:rPr>
          <w:rFonts w:hAnsi="宋体" w:cs="@仿宋_GB2312" w:hint="eastAsia"/>
          <w:b/>
          <w:bCs/>
          <w:color w:val="000000"/>
          <w:szCs w:val="24"/>
          <w:lang w:val="zh-CN"/>
        </w:rPr>
        <w:t xml:space="preserve">2.13 </w:t>
      </w:r>
      <w:r>
        <w:rPr>
          <w:rFonts w:hAnsi="宋体" w:cs="@仿宋_GB2312" w:hint="eastAsia"/>
          <w:b/>
          <w:bCs/>
          <w:color w:val="000000"/>
          <w:szCs w:val="24"/>
          <w:lang w:val="zh-CN"/>
        </w:rPr>
        <w:t>乙方破产</w:t>
      </w:r>
      <w:bookmarkEnd w:id="163"/>
      <w:bookmarkEnd w:id="164"/>
      <w:bookmarkEnd w:id="165"/>
      <w:bookmarkEnd w:id="166"/>
      <w:bookmarkEnd w:id="167"/>
      <w:bookmarkEnd w:id="168"/>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9E6CDD" w:rsidRDefault="00C8766A">
      <w:pPr>
        <w:spacing w:line="360" w:lineRule="auto"/>
        <w:ind w:firstLine="437"/>
        <w:outlineLvl w:val="3"/>
        <w:rPr>
          <w:rFonts w:hAnsi="宋体" w:cs="@仿宋_GB2312"/>
          <w:b/>
          <w:color w:val="000000"/>
          <w:szCs w:val="24"/>
        </w:rPr>
      </w:pPr>
      <w:bookmarkStart w:id="169" w:name="_Toc6134"/>
      <w:bookmarkStart w:id="170" w:name="_Toc29333"/>
      <w:bookmarkStart w:id="171" w:name="_Toc15387"/>
      <w:r>
        <w:rPr>
          <w:rFonts w:hAnsi="宋体" w:cs="@仿宋_GB2312" w:hint="eastAsia"/>
          <w:b/>
          <w:bCs/>
          <w:color w:val="000000"/>
          <w:szCs w:val="24"/>
          <w:lang w:val="zh-CN"/>
        </w:rPr>
        <w:t xml:space="preserve">2.14 </w:t>
      </w:r>
      <w:r>
        <w:rPr>
          <w:rFonts w:hAnsi="宋体" w:cs="@仿宋_GB2312" w:hint="eastAsia"/>
          <w:b/>
          <w:bCs/>
          <w:color w:val="000000"/>
          <w:szCs w:val="24"/>
          <w:lang w:val="zh-CN"/>
        </w:rPr>
        <w:t>合同中止、终止</w:t>
      </w:r>
      <w:bookmarkEnd w:id="169"/>
      <w:bookmarkEnd w:id="170"/>
      <w:bookmarkEnd w:id="171"/>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2.14.1</w:t>
      </w:r>
      <w:r>
        <w:rPr>
          <w:rFonts w:hAnsi="宋体" w:cs="@仿宋_GB2312" w:hint="eastAsia"/>
          <w:color w:val="000000"/>
          <w:szCs w:val="24"/>
        </w:rPr>
        <w:t>双方当事人不得擅自中止或者终止合同；</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2.14.2</w:t>
      </w:r>
      <w:r>
        <w:rPr>
          <w:rFonts w:hAnsi="宋体" w:cs="@仿宋_GB2312" w:hint="eastAsia"/>
          <w:color w:val="000000"/>
          <w:szCs w:val="24"/>
        </w:rPr>
        <w:t>合同继续履行将损害国家利益和社会公共利益的，双方当事人应当中止或者终止合同。有过错的一方应当承担赔偿责任，双方当事人都有过错的，各自承担相应的责任。</w:t>
      </w:r>
    </w:p>
    <w:p w:rsidR="009E6CDD" w:rsidRDefault="00C8766A">
      <w:pPr>
        <w:spacing w:line="360" w:lineRule="auto"/>
        <w:ind w:firstLine="437"/>
        <w:outlineLvl w:val="3"/>
        <w:rPr>
          <w:rFonts w:hAnsi="宋体" w:cs="@仿宋_GB2312"/>
          <w:b/>
          <w:bCs/>
          <w:color w:val="000000"/>
          <w:szCs w:val="24"/>
          <w:lang w:val="zh-CN"/>
        </w:rPr>
      </w:pPr>
      <w:bookmarkStart w:id="172" w:name="_Toc6596"/>
      <w:bookmarkStart w:id="173" w:name="_Toc14563"/>
      <w:bookmarkStart w:id="174" w:name="_Toc1125"/>
      <w:r>
        <w:rPr>
          <w:rFonts w:hAnsi="宋体" w:cs="@仿宋_GB2312" w:hint="eastAsia"/>
          <w:b/>
          <w:bCs/>
          <w:color w:val="000000"/>
          <w:szCs w:val="24"/>
          <w:lang w:val="zh-CN"/>
        </w:rPr>
        <w:t xml:space="preserve">2.15 </w:t>
      </w:r>
      <w:r>
        <w:rPr>
          <w:rFonts w:hAnsi="宋体" w:cs="@仿宋_GB2312" w:hint="eastAsia"/>
          <w:b/>
          <w:bCs/>
          <w:color w:val="000000"/>
          <w:szCs w:val="24"/>
          <w:lang w:val="zh-CN"/>
        </w:rPr>
        <w:t>检验和验收</w:t>
      </w:r>
      <w:bookmarkEnd w:id="172"/>
      <w:bookmarkEnd w:id="173"/>
      <w:bookmarkEnd w:id="174"/>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2.15.1</w:t>
      </w:r>
      <w:r>
        <w:rPr>
          <w:rFonts w:hAnsi="宋体" w:cs="@仿宋_GB2312" w:hint="eastAsia"/>
          <w:color w:val="000000"/>
          <w:szCs w:val="24"/>
        </w:rPr>
        <w:t>乙方按照</w:t>
      </w:r>
      <w:r>
        <w:rPr>
          <w:rFonts w:hAnsi="宋体" w:cs="@仿宋_GB2312" w:hint="eastAsia"/>
          <w:b/>
          <w:i/>
          <w:color w:val="000000"/>
          <w:szCs w:val="24"/>
          <w:u w:val="single"/>
        </w:rPr>
        <w:t>合同专用条款</w:t>
      </w:r>
      <w:r>
        <w:rPr>
          <w:rFonts w:hAnsi="宋体" w:cs="@仿宋_GB2312" w:hint="eastAsia"/>
          <w:color w:val="000000"/>
          <w:szCs w:val="24"/>
        </w:rPr>
        <w:t>的约定，定期提交服务报告，甲方按照</w:t>
      </w:r>
      <w:r>
        <w:rPr>
          <w:rFonts w:hAnsi="宋体" w:cs="@仿宋_GB2312" w:hint="eastAsia"/>
          <w:b/>
          <w:i/>
          <w:color w:val="000000"/>
          <w:szCs w:val="24"/>
          <w:u w:val="single"/>
        </w:rPr>
        <w:t>合同专用条款</w:t>
      </w:r>
      <w:r>
        <w:rPr>
          <w:rFonts w:hAnsi="宋体" w:cs="@仿宋_GB2312" w:hint="eastAsia"/>
          <w:color w:val="000000"/>
          <w:szCs w:val="24"/>
        </w:rPr>
        <w:t>的约定进行定期验收；</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2.15.2</w:t>
      </w:r>
      <w:r>
        <w:rPr>
          <w:rFonts w:hAnsi="宋体" w:cs="@仿宋_GB2312" w:hint="eastAsia"/>
          <w:color w:val="000000"/>
          <w:szCs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w:t>
      </w:r>
      <w:r>
        <w:rPr>
          <w:rFonts w:hAnsi="宋体" w:cs="@仿宋_GB2312" w:hint="eastAsia"/>
          <w:color w:val="000000"/>
          <w:szCs w:val="24"/>
        </w:rPr>
        <w:t>并出具意见，验收结果应当向社会公告；</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2.15.3</w:t>
      </w:r>
      <w:r>
        <w:rPr>
          <w:rFonts w:hAnsi="宋体" w:cs="@仿宋_GB2312" w:hint="eastAsia"/>
          <w:color w:val="000000"/>
          <w:szCs w:val="24"/>
        </w:rPr>
        <w:t>检验和验收标准、程序等具体内容以及前述验收书的效力详见</w:t>
      </w:r>
      <w:r>
        <w:rPr>
          <w:rFonts w:hAnsi="宋体" w:cs="@仿宋_GB2312" w:hint="eastAsia"/>
          <w:b/>
          <w:i/>
          <w:color w:val="000000"/>
          <w:szCs w:val="24"/>
          <w:u w:val="single"/>
        </w:rPr>
        <w:t>合同专用条款</w:t>
      </w:r>
      <w:r>
        <w:rPr>
          <w:rFonts w:hAnsi="宋体" w:cs="@仿宋_GB2312" w:hint="eastAsia"/>
          <w:i/>
          <w:color w:val="000000"/>
          <w:szCs w:val="24"/>
        </w:rPr>
        <w:t>。</w:t>
      </w:r>
    </w:p>
    <w:p w:rsidR="009E6CDD" w:rsidRDefault="00C8766A">
      <w:pPr>
        <w:spacing w:line="360" w:lineRule="auto"/>
        <w:ind w:firstLine="437"/>
        <w:outlineLvl w:val="3"/>
        <w:rPr>
          <w:rFonts w:hAnsi="宋体" w:cs="@仿宋_GB2312"/>
          <w:b/>
          <w:bCs/>
          <w:color w:val="000000"/>
          <w:szCs w:val="24"/>
        </w:rPr>
      </w:pPr>
      <w:bookmarkStart w:id="175" w:name="_Toc10330"/>
      <w:bookmarkStart w:id="176" w:name="_Toc487900373"/>
      <w:bookmarkStart w:id="177" w:name="_Toc12773"/>
      <w:bookmarkStart w:id="178" w:name="_Toc279701263"/>
      <w:bookmarkStart w:id="179" w:name="_Toc18567"/>
      <w:bookmarkStart w:id="180" w:name="_Toc259093692"/>
      <w:bookmarkEnd w:id="144"/>
      <w:bookmarkEnd w:id="145"/>
      <w:bookmarkEnd w:id="146"/>
      <w:bookmarkEnd w:id="147"/>
      <w:r>
        <w:rPr>
          <w:rFonts w:hAnsi="宋体" w:cs="@仿宋_GB2312" w:hint="eastAsia"/>
          <w:b/>
          <w:bCs/>
          <w:color w:val="000000"/>
          <w:szCs w:val="24"/>
        </w:rPr>
        <w:t xml:space="preserve">2.16 </w:t>
      </w:r>
      <w:r>
        <w:rPr>
          <w:rFonts w:hAnsi="宋体" w:cs="@仿宋_GB2312" w:hint="eastAsia"/>
          <w:b/>
          <w:bCs/>
          <w:color w:val="000000"/>
          <w:szCs w:val="24"/>
          <w:lang w:val="zh-CN"/>
        </w:rPr>
        <w:t>合同使用的文字和适用的法律</w:t>
      </w:r>
      <w:bookmarkEnd w:id="175"/>
      <w:bookmarkEnd w:id="176"/>
      <w:bookmarkEnd w:id="177"/>
      <w:bookmarkEnd w:id="178"/>
      <w:bookmarkEnd w:id="179"/>
      <w:bookmarkEnd w:id="180"/>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2.16.1</w:t>
      </w:r>
      <w:r>
        <w:rPr>
          <w:rFonts w:hAnsi="宋体" w:cs="@仿宋_GB2312" w:hint="eastAsia"/>
          <w:color w:val="000000"/>
          <w:szCs w:val="24"/>
        </w:rPr>
        <w:t>合同使用汉语书就、变更和解释；</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2.16.2</w:t>
      </w:r>
      <w:r>
        <w:rPr>
          <w:rFonts w:hAnsi="宋体" w:cs="@仿宋_GB2312" w:hint="eastAsia"/>
          <w:color w:val="000000"/>
          <w:szCs w:val="24"/>
        </w:rPr>
        <w:t>合同适用中华人民共和国法律。</w:t>
      </w:r>
    </w:p>
    <w:p w:rsidR="009E6CDD" w:rsidRDefault="00C8766A">
      <w:pPr>
        <w:spacing w:line="360" w:lineRule="auto"/>
        <w:ind w:firstLine="437"/>
        <w:outlineLvl w:val="3"/>
        <w:rPr>
          <w:rFonts w:hAnsi="宋体" w:cs="@仿宋_GB2312"/>
          <w:b/>
          <w:color w:val="000000"/>
          <w:szCs w:val="24"/>
        </w:rPr>
      </w:pPr>
      <w:bookmarkStart w:id="181" w:name="_Toc259093693"/>
      <w:bookmarkStart w:id="182" w:name="_Toc279701264"/>
      <w:bookmarkStart w:id="183" w:name="_Toc12004"/>
      <w:bookmarkStart w:id="184" w:name="_Toc16673"/>
      <w:bookmarkStart w:id="185" w:name="_Toc3148"/>
      <w:bookmarkStart w:id="186" w:name="_Toc487900374"/>
      <w:r>
        <w:rPr>
          <w:rFonts w:hAnsi="宋体" w:cs="@仿宋_GB2312" w:hint="eastAsia"/>
          <w:b/>
          <w:bCs/>
          <w:color w:val="000000"/>
          <w:szCs w:val="24"/>
          <w:lang w:val="zh-CN"/>
        </w:rPr>
        <w:t xml:space="preserve">2.17 </w:t>
      </w:r>
      <w:r>
        <w:rPr>
          <w:rFonts w:hAnsi="宋体" w:cs="@仿宋_GB2312" w:hint="eastAsia"/>
          <w:b/>
          <w:bCs/>
          <w:color w:val="000000"/>
          <w:szCs w:val="24"/>
          <w:lang w:val="zh-CN"/>
        </w:rPr>
        <w:t>履约保证金</w:t>
      </w:r>
      <w:bookmarkEnd w:id="181"/>
      <w:bookmarkEnd w:id="182"/>
      <w:bookmarkEnd w:id="183"/>
      <w:bookmarkEnd w:id="184"/>
      <w:bookmarkEnd w:id="185"/>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2.17.1</w:t>
      </w:r>
      <w:r>
        <w:rPr>
          <w:rFonts w:hAnsi="宋体" w:cs="@仿宋_GB2312" w:hint="eastAsia"/>
          <w:color w:val="000000"/>
          <w:szCs w:val="24"/>
        </w:rPr>
        <w:t>招标文件要求乙方提交履约保证金的，乙方应按</w:t>
      </w:r>
      <w:r>
        <w:rPr>
          <w:rFonts w:hAnsi="宋体" w:cs="@仿宋_GB2312" w:hint="eastAsia"/>
          <w:b/>
          <w:i/>
          <w:color w:val="000000"/>
          <w:szCs w:val="24"/>
          <w:u w:val="single"/>
        </w:rPr>
        <w:t>合同专用条款</w:t>
      </w:r>
      <w:r>
        <w:rPr>
          <w:rFonts w:hAnsi="宋体" w:cs="@仿宋_GB2312" w:hint="eastAsia"/>
          <w:color w:val="000000"/>
          <w:szCs w:val="24"/>
        </w:rPr>
        <w:t>约定的方式，以支票、汇票、本票或者金融机构、担保机构出具的保函等非现金形式，提交履约保证金；</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2.17.2</w:t>
      </w:r>
      <w:r>
        <w:rPr>
          <w:rFonts w:hAnsi="宋体" w:cs="@仿宋_GB2312" w:hint="eastAsia"/>
          <w:color w:val="000000"/>
          <w:szCs w:val="24"/>
        </w:rPr>
        <w:t>履约保证金在</w:t>
      </w:r>
      <w:r>
        <w:rPr>
          <w:rFonts w:hAnsi="宋体" w:cs="@仿宋_GB2312" w:hint="eastAsia"/>
          <w:b/>
          <w:i/>
          <w:color w:val="000000"/>
          <w:szCs w:val="24"/>
          <w:u w:val="single"/>
        </w:rPr>
        <w:t>合同专用条款</w:t>
      </w:r>
      <w:r>
        <w:rPr>
          <w:rFonts w:hAnsi="宋体" w:cs="@仿宋_GB2312" w:hint="eastAsia"/>
          <w:color w:val="000000"/>
          <w:szCs w:val="24"/>
        </w:rPr>
        <w:t>约定期间内不予退还或者应完全有效，前述约定期间届</w:t>
      </w:r>
      <w:r>
        <w:rPr>
          <w:rFonts w:hAnsi="宋体" w:cs="@仿宋_GB2312" w:hint="eastAsia"/>
          <w:color w:val="000000"/>
          <w:szCs w:val="24"/>
        </w:rPr>
        <w:lastRenderedPageBreak/>
        <w:t>满后，甲方应将履约保证金退还乙方；</w:t>
      </w:r>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2.17.3</w:t>
      </w:r>
      <w:r>
        <w:rPr>
          <w:rFonts w:hAnsi="宋体" w:cs="@仿宋_GB2312" w:hint="eastAsia"/>
          <w:color w:val="000000"/>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9E6CDD" w:rsidRDefault="00C8766A">
      <w:pPr>
        <w:spacing w:line="360" w:lineRule="auto"/>
        <w:ind w:firstLine="437"/>
        <w:outlineLvl w:val="3"/>
        <w:rPr>
          <w:rFonts w:hAnsi="宋体" w:cs="@仿宋_GB2312"/>
          <w:b/>
          <w:color w:val="000000"/>
          <w:szCs w:val="24"/>
        </w:rPr>
      </w:pPr>
      <w:bookmarkStart w:id="187" w:name="_Toc6885"/>
      <w:bookmarkStart w:id="188" w:name="_Toc19890"/>
      <w:bookmarkStart w:id="189" w:name="_Toc14001"/>
      <w:bookmarkEnd w:id="186"/>
      <w:r>
        <w:rPr>
          <w:rFonts w:hAnsi="宋体" w:cs="@仿宋_GB2312" w:hint="eastAsia"/>
          <w:b/>
          <w:bCs/>
          <w:color w:val="000000"/>
          <w:szCs w:val="24"/>
          <w:lang w:val="zh-CN"/>
        </w:rPr>
        <w:t xml:space="preserve">2.18 </w:t>
      </w:r>
      <w:r>
        <w:rPr>
          <w:rFonts w:hAnsi="宋体" w:cs="@仿宋_GB2312" w:hint="eastAsia"/>
          <w:b/>
          <w:bCs/>
          <w:color w:val="000000"/>
          <w:szCs w:val="24"/>
          <w:lang w:val="zh-CN"/>
        </w:rPr>
        <w:t>合同份数</w:t>
      </w:r>
      <w:bookmarkEnd w:id="187"/>
      <w:bookmarkEnd w:id="188"/>
      <w:bookmarkEnd w:id="189"/>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合同份数按</w:t>
      </w:r>
      <w:r>
        <w:rPr>
          <w:rFonts w:hAnsi="宋体" w:cs="@仿宋_GB2312" w:hint="eastAsia"/>
          <w:b/>
          <w:i/>
          <w:color w:val="000000"/>
          <w:szCs w:val="24"/>
          <w:u w:val="single"/>
        </w:rPr>
        <w:t>合同专用条款</w:t>
      </w:r>
      <w:r>
        <w:rPr>
          <w:rFonts w:hAnsi="宋体" w:cs="@仿宋_GB2312" w:hint="eastAsia"/>
          <w:color w:val="000000"/>
          <w:szCs w:val="24"/>
        </w:rPr>
        <w:t>规定，每份均具有同等法律效力。</w:t>
      </w:r>
    </w:p>
    <w:p w:rsidR="009E6CDD" w:rsidRDefault="009E6CDD">
      <w:pPr>
        <w:spacing w:line="360" w:lineRule="auto"/>
        <w:ind w:firstLine="435"/>
        <w:rPr>
          <w:rFonts w:hAnsi="宋体" w:cs="@仿宋_GB2312"/>
          <w:color w:val="000000"/>
          <w:szCs w:val="24"/>
        </w:rPr>
      </w:pPr>
    </w:p>
    <w:p w:rsidR="009E6CDD" w:rsidRDefault="009E6CDD">
      <w:pPr>
        <w:spacing w:line="360" w:lineRule="auto"/>
        <w:rPr>
          <w:rFonts w:hAnsi="宋体" w:cs="@仿宋_GB2312"/>
          <w:color w:val="000000"/>
          <w:szCs w:val="24"/>
        </w:rPr>
      </w:pPr>
    </w:p>
    <w:p w:rsidR="009E6CDD" w:rsidRDefault="00C8766A">
      <w:pPr>
        <w:spacing w:line="360" w:lineRule="auto"/>
        <w:jc w:val="center"/>
        <w:outlineLvl w:val="2"/>
        <w:rPr>
          <w:rFonts w:hAnsi="宋体" w:cs="@仿宋_GB2312"/>
          <w:b/>
          <w:color w:val="000000"/>
          <w:szCs w:val="24"/>
        </w:rPr>
      </w:pPr>
      <w:bookmarkStart w:id="190" w:name="_Toc331685784"/>
      <w:r>
        <w:rPr>
          <w:rFonts w:hAnsi="宋体" w:cs="@仿宋_GB2312" w:hint="eastAsia"/>
          <w:b/>
          <w:color w:val="000000"/>
          <w:szCs w:val="24"/>
        </w:rPr>
        <w:t>第三部分</w:t>
      </w:r>
      <w:r>
        <w:rPr>
          <w:rFonts w:hAnsi="宋体" w:cs="@仿宋_GB2312" w:hint="eastAsia"/>
          <w:b/>
          <w:color w:val="000000"/>
          <w:szCs w:val="24"/>
        </w:rPr>
        <w:t xml:space="preserve"> </w:t>
      </w:r>
      <w:r>
        <w:rPr>
          <w:rFonts w:hAnsi="宋体" w:cs="@仿宋_GB2312" w:hint="eastAsia"/>
          <w:b/>
          <w:color w:val="000000"/>
          <w:szCs w:val="24"/>
        </w:rPr>
        <w:t>合同专用条款</w:t>
      </w:r>
      <w:bookmarkEnd w:id="190"/>
    </w:p>
    <w:p w:rsidR="009E6CDD" w:rsidRDefault="00C8766A">
      <w:pPr>
        <w:spacing w:line="360" w:lineRule="auto"/>
        <w:ind w:firstLine="435"/>
        <w:rPr>
          <w:rFonts w:hAnsi="宋体" w:cs="@仿宋_GB2312"/>
          <w:color w:val="000000"/>
          <w:szCs w:val="24"/>
        </w:rPr>
      </w:pPr>
      <w:r>
        <w:rPr>
          <w:rFonts w:hAnsi="宋体" w:cs="@仿宋_GB2312" w:hint="eastAsia"/>
          <w:color w:val="000000"/>
          <w:szCs w:val="24"/>
        </w:rPr>
        <w:t>本部分是对前两部分的补充和修改，如果前两部分和本部分的约定不一致，应以本部分的约定为准。本部分的条款号应与前两部分的条款号保持</w:t>
      </w:r>
      <w:r>
        <w:rPr>
          <w:rFonts w:hAnsi="宋体" w:cs="@仿宋_GB2312" w:hint="eastAsia"/>
          <w:color w:val="000000"/>
          <w:szCs w:val="24"/>
        </w:rPr>
        <w:t>对应；与前两部分无对应关系的内容可另行编制条款号。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51"/>
        <w:gridCol w:w="8111"/>
      </w:tblGrid>
      <w:tr w:rsidR="009E6CDD">
        <w:trPr>
          <w:trHeight w:val="391"/>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C8766A">
            <w:pPr>
              <w:jc w:val="center"/>
              <w:rPr>
                <w:rFonts w:hAnsi="宋体" w:cs="@仿宋_GB2312"/>
                <w:b/>
                <w:color w:val="000000"/>
                <w:szCs w:val="24"/>
              </w:rPr>
            </w:pPr>
            <w:r>
              <w:rPr>
                <w:rFonts w:hAnsi="宋体" w:cs="@仿宋_GB2312" w:hint="eastAsia"/>
                <w:b/>
                <w:color w:val="000000"/>
                <w:szCs w:val="24"/>
              </w:rPr>
              <w:t>条款号</w:t>
            </w: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C8766A">
            <w:pPr>
              <w:jc w:val="center"/>
              <w:rPr>
                <w:rFonts w:hAnsi="宋体" w:cs="@仿宋_GB2312"/>
                <w:b/>
                <w:color w:val="000000"/>
                <w:szCs w:val="24"/>
              </w:rPr>
            </w:pPr>
            <w:r>
              <w:rPr>
                <w:rFonts w:hAnsi="宋体" w:cs="@仿宋_GB2312" w:hint="eastAsia"/>
                <w:b/>
                <w:color w:val="000000"/>
                <w:szCs w:val="24"/>
              </w:rPr>
              <w:t>约定内容</w:t>
            </w:r>
          </w:p>
        </w:tc>
      </w:tr>
      <w:tr w:rsidR="009E6CDD">
        <w:trPr>
          <w:trHeight w:val="88"/>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u w:val="single"/>
              </w:rPr>
            </w:pPr>
          </w:p>
        </w:tc>
      </w:tr>
      <w:tr w:rsidR="009E6CDD">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u w:val="single"/>
              </w:rPr>
            </w:pPr>
          </w:p>
        </w:tc>
      </w:tr>
      <w:tr w:rsidR="009E6CDD">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r w:rsidR="009E6CDD">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9E6CDD" w:rsidRDefault="009E6CDD">
            <w:pPr>
              <w:spacing w:line="560" w:lineRule="exact"/>
              <w:rPr>
                <w:rFonts w:hAnsi="宋体" w:cs="@仿宋_GB2312"/>
                <w:color w:val="000000"/>
                <w:szCs w:val="24"/>
              </w:rPr>
            </w:pPr>
          </w:p>
        </w:tc>
      </w:tr>
    </w:tbl>
    <w:p w:rsidR="009E6CDD" w:rsidRDefault="009E6CDD">
      <w:pPr>
        <w:spacing w:beforeLines="50" w:before="156" w:beforeAutospacing="1" w:afterLines="30" w:after="93" w:afterAutospacing="1" w:line="360" w:lineRule="auto"/>
        <w:rPr>
          <w:rFonts w:hAnsi="宋体"/>
          <w:color w:val="000000"/>
          <w:szCs w:val="27"/>
        </w:rPr>
      </w:pPr>
    </w:p>
    <w:p w:rsidR="009E6CDD" w:rsidRDefault="00C8766A">
      <w:pPr>
        <w:jc w:val="left"/>
        <w:rPr>
          <w:rFonts w:hAnsi="宋体"/>
          <w:b/>
          <w:color w:val="000000"/>
          <w:szCs w:val="24"/>
        </w:rPr>
      </w:pPr>
      <w:r>
        <w:rPr>
          <w:rFonts w:hAnsi="宋体" w:hint="eastAsia"/>
          <w:b/>
          <w:color w:val="000000"/>
          <w:szCs w:val="24"/>
        </w:rPr>
        <w:lastRenderedPageBreak/>
        <w:t>合同附件：</w:t>
      </w:r>
    </w:p>
    <w:p w:rsidR="009E6CDD" w:rsidRDefault="00C8766A">
      <w:pPr>
        <w:jc w:val="center"/>
        <w:rPr>
          <w:rFonts w:hAnsi="宋体"/>
          <w:b/>
          <w:bCs/>
          <w:color w:val="000000"/>
        </w:rPr>
      </w:pPr>
      <w:r>
        <w:rPr>
          <w:rFonts w:hAnsi="宋体" w:hint="eastAsia"/>
          <w:b/>
          <w:bCs/>
          <w:color w:val="000000"/>
        </w:rPr>
        <w:t>承</w:t>
      </w:r>
      <w:r>
        <w:rPr>
          <w:rFonts w:hAnsi="宋体" w:hint="eastAsia"/>
          <w:b/>
          <w:bCs/>
          <w:color w:val="000000"/>
        </w:rPr>
        <w:t xml:space="preserve">  </w:t>
      </w:r>
      <w:r>
        <w:rPr>
          <w:rFonts w:hAnsi="宋体" w:hint="eastAsia"/>
          <w:b/>
          <w:bCs/>
          <w:color w:val="000000"/>
        </w:rPr>
        <w:t>诺</w:t>
      </w:r>
      <w:r>
        <w:rPr>
          <w:rFonts w:hAnsi="宋体" w:hint="eastAsia"/>
          <w:b/>
          <w:bCs/>
          <w:color w:val="000000"/>
        </w:rPr>
        <w:t xml:space="preserve">  </w:t>
      </w:r>
      <w:r>
        <w:rPr>
          <w:rFonts w:hAnsi="宋体" w:hint="eastAsia"/>
          <w:b/>
          <w:bCs/>
          <w:color w:val="000000"/>
        </w:rPr>
        <w:t>书</w:t>
      </w:r>
    </w:p>
    <w:p w:rsidR="009E6CDD" w:rsidRDefault="009E6CDD">
      <w:pPr>
        <w:spacing w:line="360" w:lineRule="auto"/>
        <w:rPr>
          <w:rFonts w:hAnsi="宋体"/>
          <w:color w:val="000000"/>
          <w:szCs w:val="24"/>
        </w:rPr>
      </w:pPr>
    </w:p>
    <w:p w:rsidR="009E6CDD" w:rsidRDefault="00C8766A">
      <w:pPr>
        <w:spacing w:line="360" w:lineRule="auto"/>
        <w:ind w:firstLineChars="200" w:firstLine="438"/>
        <w:rPr>
          <w:rFonts w:hAnsi="宋体"/>
          <w:color w:val="000000"/>
          <w:szCs w:val="24"/>
        </w:rPr>
      </w:pPr>
      <w:r>
        <w:rPr>
          <w:rFonts w:hAnsi="宋体" w:hint="eastAsia"/>
          <w:color w:val="000000"/>
          <w:szCs w:val="24"/>
        </w:rPr>
        <w:t>为维护招投标工作的严肃性，甲乙双方郑重声明并承诺如下：</w:t>
      </w:r>
    </w:p>
    <w:p w:rsidR="009E6CDD" w:rsidRDefault="00C8766A">
      <w:pPr>
        <w:spacing w:line="360" w:lineRule="auto"/>
        <w:ind w:firstLineChars="200" w:firstLine="438"/>
        <w:rPr>
          <w:rFonts w:hAnsi="宋体"/>
          <w:color w:val="000000"/>
          <w:szCs w:val="24"/>
        </w:rPr>
      </w:pPr>
      <w:r>
        <w:rPr>
          <w:rFonts w:hAnsi="宋体" w:hint="eastAsia"/>
          <w:color w:val="000000"/>
          <w:szCs w:val="24"/>
        </w:rPr>
        <w:t>一、双方已明确知晓《中华人民共和国招标投标法》《中华人民共和国招标投标法实施条例》及本项目招标公告和谈判文件关于签订书面合同的相关规定：</w:t>
      </w:r>
    </w:p>
    <w:p w:rsidR="009E6CDD" w:rsidRDefault="00C8766A">
      <w:pPr>
        <w:spacing w:line="360" w:lineRule="auto"/>
        <w:ind w:firstLineChars="200" w:firstLine="438"/>
        <w:rPr>
          <w:rFonts w:hAnsi="宋体"/>
          <w:color w:val="000000"/>
          <w:szCs w:val="24"/>
        </w:rPr>
      </w:pPr>
      <w:r>
        <w:rPr>
          <w:rFonts w:hAnsi="宋体" w:hint="eastAsia"/>
          <w:color w:val="000000"/>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rsidR="009E6CDD" w:rsidRDefault="00C8766A">
      <w:pPr>
        <w:spacing w:line="360" w:lineRule="auto"/>
        <w:ind w:firstLineChars="196" w:firstLine="429"/>
        <w:rPr>
          <w:rFonts w:hAnsi="宋体"/>
          <w:color w:val="000000"/>
          <w:szCs w:val="24"/>
        </w:rPr>
      </w:pPr>
      <w:r>
        <w:rPr>
          <w:rFonts w:hAnsi="宋体" w:hint="eastAsia"/>
          <w:color w:val="000000"/>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rsidR="009E6CDD" w:rsidRDefault="00C8766A">
      <w:pPr>
        <w:spacing w:line="360" w:lineRule="auto"/>
        <w:ind w:firstLineChars="196" w:firstLine="429"/>
        <w:rPr>
          <w:rFonts w:hAnsi="宋体"/>
          <w:color w:val="000000"/>
          <w:szCs w:val="24"/>
        </w:rPr>
      </w:pPr>
      <w:r>
        <w:rPr>
          <w:rFonts w:hAnsi="宋体" w:hint="eastAsia"/>
          <w:color w:val="000000"/>
          <w:szCs w:val="24"/>
        </w:rPr>
        <w:t>（三）本项目招标公告和谈判文件关于</w:t>
      </w:r>
      <w:r>
        <w:rPr>
          <w:rFonts w:hAnsi="宋体"/>
          <w:color w:val="000000"/>
          <w:szCs w:val="24"/>
        </w:rPr>
        <w:t>签订</w:t>
      </w:r>
      <w:r>
        <w:rPr>
          <w:rFonts w:hAnsi="宋体" w:hint="eastAsia"/>
          <w:color w:val="000000"/>
          <w:szCs w:val="24"/>
        </w:rPr>
        <w:t>书面</w:t>
      </w:r>
      <w:r>
        <w:rPr>
          <w:rFonts w:hAnsi="宋体"/>
          <w:color w:val="000000"/>
          <w:szCs w:val="24"/>
        </w:rPr>
        <w:t>合同的相关</w:t>
      </w:r>
      <w:r>
        <w:rPr>
          <w:rFonts w:hAnsi="宋体" w:hint="eastAsia"/>
          <w:color w:val="000000"/>
          <w:szCs w:val="24"/>
        </w:rPr>
        <w:t>约定</w:t>
      </w:r>
      <w:r>
        <w:rPr>
          <w:rFonts w:hAnsi="宋体" w:hint="eastAsia"/>
          <w:color w:val="000000"/>
          <w:szCs w:val="24"/>
        </w:rPr>
        <w:t>（</w:t>
      </w:r>
      <w:r>
        <w:rPr>
          <w:rFonts w:hAnsi="宋体"/>
          <w:color w:val="000000"/>
          <w:szCs w:val="24"/>
        </w:rPr>
        <w:t>详见</w:t>
      </w:r>
      <w:r>
        <w:rPr>
          <w:rFonts w:hAnsi="宋体" w:hint="eastAsia"/>
          <w:color w:val="000000"/>
          <w:szCs w:val="24"/>
        </w:rPr>
        <w:t>本项目招标公告和谈判文件）。</w:t>
      </w:r>
    </w:p>
    <w:p w:rsidR="009E6CDD" w:rsidRDefault="00C8766A">
      <w:pPr>
        <w:spacing w:line="360" w:lineRule="auto"/>
        <w:ind w:firstLineChars="200" w:firstLine="438"/>
        <w:rPr>
          <w:rFonts w:hAnsi="宋体"/>
          <w:color w:val="000000"/>
          <w:szCs w:val="24"/>
        </w:rPr>
      </w:pPr>
      <w:r>
        <w:rPr>
          <w:rFonts w:hAnsi="宋体" w:hint="eastAsia"/>
          <w:color w:val="000000"/>
          <w:szCs w:val="24"/>
        </w:rPr>
        <w:t>二、双方承诺严格按照上述规定签订</w:t>
      </w:r>
      <w:r>
        <w:rPr>
          <w:rFonts w:hAnsi="宋体" w:hint="eastAsia"/>
          <w:color w:val="000000"/>
          <w:szCs w:val="24"/>
          <w:u w:val="single"/>
        </w:rPr>
        <w:t xml:space="preserve">                                           </w:t>
      </w:r>
      <w:r>
        <w:rPr>
          <w:rFonts w:hAnsi="宋体" w:hint="eastAsia"/>
          <w:color w:val="000000"/>
          <w:szCs w:val="24"/>
        </w:rPr>
        <w:t>的书面合同。如有违反，自行承担一切法律责任和后果。</w:t>
      </w:r>
    </w:p>
    <w:p w:rsidR="009E6CDD" w:rsidRDefault="009E6CDD">
      <w:pPr>
        <w:spacing w:line="360" w:lineRule="auto"/>
        <w:ind w:firstLineChars="200" w:firstLine="438"/>
        <w:rPr>
          <w:rFonts w:hAnsi="宋体"/>
          <w:color w:val="000000"/>
          <w:szCs w:val="24"/>
        </w:rPr>
      </w:pPr>
    </w:p>
    <w:p w:rsidR="009E6CDD" w:rsidRDefault="009E6CDD">
      <w:pPr>
        <w:spacing w:line="360" w:lineRule="auto"/>
        <w:ind w:firstLineChars="200" w:firstLine="438"/>
        <w:rPr>
          <w:rFonts w:hAnsi="宋体"/>
          <w:color w:val="000000"/>
          <w:szCs w:val="24"/>
        </w:rPr>
      </w:pPr>
    </w:p>
    <w:p w:rsidR="009E6CDD" w:rsidRDefault="009E6CDD">
      <w:pPr>
        <w:spacing w:line="360" w:lineRule="auto"/>
        <w:ind w:firstLineChars="200" w:firstLine="438"/>
        <w:rPr>
          <w:rFonts w:hAnsi="宋体"/>
          <w:color w:val="000000"/>
          <w:szCs w:val="24"/>
        </w:rPr>
      </w:pPr>
    </w:p>
    <w:p w:rsidR="009E6CDD" w:rsidRDefault="00C8766A">
      <w:pPr>
        <w:spacing w:line="360" w:lineRule="auto"/>
        <w:rPr>
          <w:rFonts w:hAnsi="宋体"/>
          <w:color w:val="000000"/>
          <w:szCs w:val="24"/>
        </w:rPr>
      </w:pPr>
      <w:r>
        <w:rPr>
          <w:rFonts w:hAnsi="宋体" w:hint="eastAsia"/>
          <w:color w:val="000000"/>
          <w:szCs w:val="24"/>
        </w:rPr>
        <w:t>甲方：</w:t>
      </w:r>
      <w:r>
        <w:rPr>
          <w:rFonts w:hAnsi="宋体" w:hint="eastAsia"/>
          <w:color w:val="000000"/>
          <w:szCs w:val="24"/>
        </w:rPr>
        <w:t xml:space="preserve">  (</w:t>
      </w:r>
      <w:r>
        <w:rPr>
          <w:rFonts w:hAnsi="宋体" w:hint="eastAsia"/>
          <w:color w:val="000000"/>
          <w:szCs w:val="24"/>
        </w:rPr>
        <w:t>公章</w:t>
      </w:r>
      <w:r>
        <w:rPr>
          <w:rFonts w:hAnsi="宋体" w:hint="eastAsia"/>
          <w:color w:val="000000"/>
          <w:szCs w:val="24"/>
        </w:rPr>
        <w:t xml:space="preserve">)                         </w:t>
      </w:r>
      <w:r>
        <w:rPr>
          <w:rFonts w:hAnsi="宋体" w:hint="eastAsia"/>
          <w:color w:val="000000"/>
          <w:szCs w:val="24"/>
        </w:rPr>
        <w:t>乙方：</w:t>
      </w:r>
      <w:r>
        <w:rPr>
          <w:rFonts w:hAnsi="宋体" w:hint="eastAsia"/>
          <w:color w:val="000000"/>
          <w:szCs w:val="24"/>
        </w:rPr>
        <w:t xml:space="preserve">  (</w:t>
      </w:r>
      <w:r>
        <w:rPr>
          <w:rFonts w:hAnsi="宋体" w:hint="eastAsia"/>
          <w:color w:val="000000"/>
          <w:szCs w:val="24"/>
        </w:rPr>
        <w:t>公章</w:t>
      </w:r>
      <w:r>
        <w:rPr>
          <w:rFonts w:hAnsi="宋体" w:hint="eastAsia"/>
          <w:color w:val="000000"/>
          <w:szCs w:val="24"/>
        </w:rPr>
        <w:t>)</w:t>
      </w:r>
    </w:p>
    <w:p w:rsidR="009E6CDD" w:rsidRDefault="009E6CDD">
      <w:pPr>
        <w:spacing w:line="360" w:lineRule="auto"/>
        <w:rPr>
          <w:rFonts w:hAnsi="宋体"/>
          <w:color w:val="000000"/>
          <w:szCs w:val="24"/>
        </w:rPr>
      </w:pPr>
    </w:p>
    <w:p w:rsidR="009E6CDD" w:rsidRDefault="00C8766A">
      <w:pPr>
        <w:spacing w:line="360" w:lineRule="auto"/>
        <w:rPr>
          <w:rFonts w:hAnsi="宋体"/>
          <w:color w:val="000000"/>
          <w:szCs w:val="24"/>
        </w:rPr>
      </w:pPr>
      <w:r>
        <w:rPr>
          <w:rFonts w:hAnsi="宋体" w:hint="eastAsia"/>
          <w:color w:val="000000"/>
          <w:szCs w:val="24"/>
        </w:rPr>
        <w:t>法定代表人或其委托代理人：</w:t>
      </w:r>
      <w:r>
        <w:rPr>
          <w:rFonts w:hAnsi="宋体" w:hint="eastAsia"/>
          <w:color w:val="000000"/>
          <w:szCs w:val="24"/>
        </w:rPr>
        <w:t xml:space="preserve">            </w:t>
      </w:r>
      <w:r>
        <w:rPr>
          <w:rFonts w:hAnsi="宋体" w:hint="eastAsia"/>
          <w:color w:val="000000"/>
          <w:szCs w:val="24"/>
        </w:rPr>
        <w:t>法定代表人或其委托代理人：</w:t>
      </w:r>
    </w:p>
    <w:p w:rsidR="009E6CDD" w:rsidRDefault="00C8766A">
      <w:pPr>
        <w:spacing w:line="360" w:lineRule="auto"/>
        <w:rPr>
          <w:rFonts w:hAnsi="宋体"/>
          <w:color w:val="000000"/>
          <w:szCs w:val="24"/>
        </w:rPr>
      </w:pPr>
      <w:r>
        <w:rPr>
          <w:rFonts w:hAnsi="宋体" w:hint="eastAsia"/>
          <w:color w:val="000000"/>
          <w:szCs w:val="24"/>
        </w:rPr>
        <w:t>（签字）</w:t>
      </w:r>
      <w:r>
        <w:rPr>
          <w:rFonts w:hAnsi="宋体" w:hint="eastAsia"/>
          <w:color w:val="000000"/>
          <w:szCs w:val="24"/>
        </w:rPr>
        <w:t xml:space="preserve">                                </w:t>
      </w:r>
      <w:r>
        <w:rPr>
          <w:rFonts w:hAnsi="宋体" w:hint="eastAsia"/>
          <w:color w:val="000000"/>
          <w:szCs w:val="24"/>
        </w:rPr>
        <w:t>（签字）</w:t>
      </w:r>
    </w:p>
    <w:p w:rsidR="009E6CDD" w:rsidRDefault="009E6CDD">
      <w:pPr>
        <w:rPr>
          <w:color w:val="000000"/>
        </w:rPr>
      </w:pPr>
    </w:p>
    <w:p w:rsidR="009E6CDD" w:rsidRDefault="00C8766A">
      <w:pPr>
        <w:spacing w:beforeLines="50" w:before="156" w:afterLines="30" w:after="93"/>
        <w:rPr>
          <w:rFonts w:hAnsi="宋体"/>
          <w:color w:val="000000"/>
          <w:szCs w:val="24"/>
        </w:rPr>
      </w:pPr>
      <w:r>
        <w:rPr>
          <w:rFonts w:hAnsi="宋体" w:hint="eastAsia"/>
          <w:color w:val="000000"/>
          <w:szCs w:val="24"/>
        </w:rPr>
        <w:t>时间：</w:t>
      </w:r>
      <w:r>
        <w:rPr>
          <w:rFonts w:hAnsi="宋体" w:hint="eastAsia"/>
          <w:color w:val="000000"/>
          <w:szCs w:val="24"/>
        </w:rPr>
        <w:t xml:space="preserve">   </w:t>
      </w:r>
      <w:r>
        <w:rPr>
          <w:rFonts w:hAnsi="宋体" w:hint="eastAsia"/>
          <w:color w:val="000000"/>
          <w:szCs w:val="24"/>
        </w:rPr>
        <w:t>年</w:t>
      </w:r>
      <w:r>
        <w:rPr>
          <w:rFonts w:hAnsi="宋体" w:hint="eastAsia"/>
          <w:color w:val="000000"/>
          <w:szCs w:val="24"/>
        </w:rPr>
        <w:t xml:space="preserve">   </w:t>
      </w:r>
      <w:r>
        <w:rPr>
          <w:rFonts w:hAnsi="宋体" w:hint="eastAsia"/>
          <w:color w:val="000000"/>
          <w:szCs w:val="24"/>
        </w:rPr>
        <w:t>月</w:t>
      </w:r>
      <w:r>
        <w:rPr>
          <w:rFonts w:hAnsi="宋体" w:hint="eastAsia"/>
          <w:color w:val="000000"/>
          <w:szCs w:val="24"/>
        </w:rPr>
        <w:t xml:space="preserve">             </w:t>
      </w:r>
      <w:r>
        <w:rPr>
          <w:rFonts w:hAnsi="宋体" w:hint="eastAsia"/>
          <w:color w:val="000000"/>
          <w:szCs w:val="24"/>
        </w:rPr>
        <w:t xml:space="preserve">         </w:t>
      </w:r>
      <w:r>
        <w:rPr>
          <w:rFonts w:hAnsi="宋体" w:hint="eastAsia"/>
          <w:color w:val="000000"/>
          <w:szCs w:val="24"/>
        </w:rPr>
        <w:t>时间：</w:t>
      </w:r>
      <w:r>
        <w:rPr>
          <w:rFonts w:hAnsi="宋体" w:hint="eastAsia"/>
          <w:color w:val="000000"/>
          <w:szCs w:val="24"/>
        </w:rPr>
        <w:t xml:space="preserve">   </w:t>
      </w:r>
      <w:r>
        <w:rPr>
          <w:rFonts w:hAnsi="宋体" w:hint="eastAsia"/>
          <w:color w:val="000000"/>
          <w:szCs w:val="24"/>
        </w:rPr>
        <w:t>年</w:t>
      </w:r>
      <w:r>
        <w:rPr>
          <w:rFonts w:hAnsi="宋体" w:hint="eastAsia"/>
          <w:color w:val="000000"/>
          <w:szCs w:val="24"/>
        </w:rPr>
        <w:t xml:space="preserve">   </w:t>
      </w:r>
      <w:r>
        <w:rPr>
          <w:rFonts w:hAnsi="宋体" w:hint="eastAsia"/>
          <w:color w:val="000000"/>
          <w:szCs w:val="24"/>
        </w:rPr>
        <w:t>月</w:t>
      </w:r>
      <w:r>
        <w:rPr>
          <w:rFonts w:hAnsi="宋体" w:hint="eastAsia"/>
          <w:color w:val="000000"/>
          <w:szCs w:val="24"/>
        </w:rPr>
        <w:t xml:space="preserve">     </w:t>
      </w:r>
    </w:p>
    <w:p w:rsidR="009E6CDD" w:rsidRDefault="009E6CDD">
      <w:pPr>
        <w:pStyle w:val="New"/>
        <w:rPr>
          <w:rFonts w:hAnsi="宋体"/>
          <w:color w:val="000000"/>
          <w:szCs w:val="24"/>
        </w:rPr>
      </w:pPr>
    </w:p>
    <w:p w:rsidR="009E6CDD" w:rsidRDefault="009E6CDD">
      <w:pPr>
        <w:pStyle w:val="New"/>
        <w:rPr>
          <w:rFonts w:hAnsi="宋体"/>
          <w:color w:val="000000"/>
          <w:szCs w:val="24"/>
        </w:rPr>
      </w:pPr>
    </w:p>
    <w:p w:rsidR="009E6CDD" w:rsidRDefault="00C8766A">
      <w:pPr>
        <w:numPr>
          <w:ilvl w:val="0"/>
          <w:numId w:val="1"/>
        </w:numPr>
        <w:spacing w:line="360" w:lineRule="auto"/>
        <w:ind w:firstLineChars="200" w:firstLine="520"/>
        <w:rPr>
          <w:rFonts w:asciiTheme="minorEastAsia" w:eastAsiaTheme="minorEastAsia" w:hAnsiTheme="minorEastAsia"/>
          <w:b/>
          <w:color w:val="000000"/>
          <w:sz w:val="28"/>
          <w:szCs w:val="28"/>
        </w:rPr>
      </w:pPr>
      <w:bookmarkStart w:id="191" w:name="_Toc527131323"/>
      <w:bookmarkStart w:id="192" w:name="_Toc527117258"/>
      <w:r>
        <w:rPr>
          <w:rFonts w:asciiTheme="minorEastAsia" w:eastAsiaTheme="minorEastAsia" w:hAnsiTheme="minorEastAsia" w:hint="eastAsia"/>
          <w:b/>
          <w:color w:val="000000"/>
          <w:sz w:val="28"/>
          <w:szCs w:val="28"/>
        </w:rPr>
        <w:t>采购需求</w:t>
      </w:r>
    </w:p>
    <w:p w:rsidR="009E6CDD" w:rsidRDefault="00C8766A">
      <w:pPr>
        <w:pStyle w:val="New"/>
        <w:ind w:leftChars="200" w:left="438" w:firstLine="0"/>
        <w:rPr>
          <w:b/>
          <w:bCs/>
        </w:rPr>
      </w:pPr>
      <w:r>
        <w:rPr>
          <w:rFonts w:hint="eastAsia"/>
          <w:b/>
          <w:bCs/>
        </w:rPr>
        <w:lastRenderedPageBreak/>
        <w:t>第一条：项目清单：</w:t>
      </w:r>
    </w:p>
    <w:tbl>
      <w:tblPr>
        <w:tblW w:w="8895" w:type="dxa"/>
        <w:tblInd w:w="93" w:type="dxa"/>
        <w:tblLayout w:type="fixed"/>
        <w:tblLook w:val="04A0" w:firstRow="1" w:lastRow="0" w:firstColumn="1" w:lastColumn="0" w:noHBand="0" w:noVBand="1"/>
      </w:tblPr>
      <w:tblGrid>
        <w:gridCol w:w="362"/>
        <w:gridCol w:w="835"/>
        <w:gridCol w:w="624"/>
        <w:gridCol w:w="577"/>
        <w:gridCol w:w="629"/>
        <w:gridCol w:w="579"/>
        <w:gridCol w:w="566"/>
        <w:gridCol w:w="1045"/>
        <w:gridCol w:w="630"/>
        <w:gridCol w:w="885"/>
        <w:gridCol w:w="2163"/>
      </w:tblGrid>
      <w:tr w:rsidR="009E6CDD">
        <w:trPr>
          <w:trHeight w:val="483"/>
        </w:trPr>
        <w:tc>
          <w:tcPr>
            <w:tcW w:w="363" w:type="dxa"/>
            <w:vMerge w:val="restart"/>
            <w:tcBorders>
              <w:top w:val="single" w:sz="4" w:space="0" w:color="000000"/>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序号</w:t>
            </w:r>
          </w:p>
        </w:tc>
        <w:tc>
          <w:tcPr>
            <w:tcW w:w="835" w:type="dxa"/>
            <w:vMerge w:val="restart"/>
            <w:tcBorders>
              <w:top w:val="single" w:sz="4" w:space="0" w:color="000000"/>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品种</w:t>
            </w:r>
          </w:p>
        </w:tc>
        <w:tc>
          <w:tcPr>
            <w:tcW w:w="2409" w:type="dxa"/>
            <w:gridSpan w:val="4"/>
            <w:tcBorders>
              <w:top w:val="single" w:sz="4" w:space="0" w:color="000000"/>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规格（</w:t>
            </w:r>
            <w:r>
              <w:rPr>
                <w:rFonts w:hAnsi="宋体" w:cs="宋体" w:hint="eastAsia"/>
                <w:b/>
                <w:bCs/>
                <w:color w:val="000000"/>
                <w:szCs w:val="24"/>
                <w:lang w:bidi="ar"/>
              </w:rPr>
              <w:t>cm)</w:t>
            </w:r>
          </w:p>
        </w:tc>
        <w:tc>
          <w:tcPr>
            <w:tcW w:w="566" w:type="dxa"/>
            <w:vMerge w:val="restart"/>
            <w:tcBorders>
              <w:top w:val="single" w:sz="4" w:space="0" w:color="000000"/>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单位</w:t>
            </w:r>
          </w:p>
        </w:tc>
        <w:tc>
          <w:tcPr>
            <w:tcW w:w="1045" w:type="dxa"/>
            <w:vMerge w:val="restart"/>
            <w:tcBorders>
              <w:top w:val="single" w:sz="4" w:space="0" w:color="000000"/>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暂定苗木数量</w:t>
            </w:r>
          </w:p>
        </w:tc>
        <w:tc>
          <w:tcPr>
            <w:tcW w:w="630" w:type="dxa"/>
            <w:vMerge w:val="restart"/>
            <w:tcBorders>
              <w:top w:val="single" w:sz="4" w:space="0" w:color="000000"/>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单价</w:t>
            </w:r>
          </w:p>
        </w:tc>
        <w:tc>
          <w:tcPr>
            <w:tcW w:w="885" w:type="dxa"/>
            <w:vMerge w:val="restart"/>
            <w:tcBorders>
              <w:top w:val="single" w:sz="4" w:space="0" w:color="000000"/>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小计</w:t>
            </w:r>
          </w:p>
        </w:tc>
        <w:tc>
          <w:tcPr>
            <w:tcW w:w="2163" w:type="dxa"/>
            <w:vMerge w:val="restart"/>
            <w:tcBorders>
              <w:top w:val="single" w:sz="4" w:space="0" w:color="000000"/>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备注</w:t>
            </w:r>
          </w:p>
        </w:tc>
      </w:tr>
      <w:tr w:rsidR="009E6CDD">
        <w:trPr>
          <w:trHeight w:val="650"/>
        </w:trPr>
        <w:tc>
          <w:tcPr>
            <w:tcW w:w="363" w:type="dxa"/>
            <w:vMerge/>
            <w:tcBorders>
              <w:top w:val="nil"/>
              <w:left w:val="single" w:sz="4" w:space="0" w:color="000000"/>
              <w:bottom w:val="nil"/>
              <w:right w:val="single" w:sz="4" w:space="0" w:color="000000"/>
            </w:tcBorders>
            <w:shd w:val="clear" w:color="auto" w:fill="auto"/>
            <w:vAlign w:val="center"/>
          </w:tcPr>
          <w:p w:rsidR="009E6CDD" w:rsidRDefault="009E6CDD">
            <w:pPr>
              <w:rPr>
                <w:rFonts w:ascii="Times New Roman"/>
                <w:sz w:val="20"/>
              </w:rPr>
            </w:pPr>
          </w:p>
        </w:tc>
        <w:tc>
          <w:tcPr>
            <w:tcW w:w="835" w:type="dxa"/>
            <w:vMerge/>
            <w:tcBorders>
              <w:top w:val="nil"/>
              <w:left w:val="single" w:sz="4" w:space="0" w:color="000000"/>
              <w:bottom w:val="nil"/>
              <w:right w:val="single" w:sz="4" w:space="0" w:color="000000"/>
            </w:tcBorders>
            <w:shd w:val="clear" w:color="auto" w:fill="auto"/>
            <w:vAlign w:val="center"/>
          </w:tcPr>
          <w:p w:rsidR="009E6CDD" w:rsidRDefault="009E6CDD">
            <w:pPr>
              <w:rPr>
                <w:rFonts w:ascii="Times New Roman"/>
                <w:sz w:val="20"/>
              </w:rPr>
            </w:pPr>
          </w:p>
        </w:tc>
        <w:tc>
          <w:tcPr>
            <w:tcW w:w="624"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高度</w:t>
            </w:r>
          </w:p>
        </w:tc>
        <w:tc>
          <w:tcPr>
            <w:tcW w:w="577"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胸径</w:t>
            </w:r>
          </w:p>
        </w:tc>
        <w:tc>
          <w:tcPr>
            <w:tcW w:w="629"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地径</w:t>
            </w:r>
          </w:p>
        </w:tc>
        <w:tc>
          <w:tcPr>
            <w:tcW w:w="579"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b/>
                <w:bCs/>
                <w:color w:val="000000"/>
                <w:szCs w:val="24"/>
              </w:rPr>
            </w:pPr>
            <w:r>
              <w:rPr>
                <w:rFonts w:hAnsi="宋体" w:cs="宋体" w:hint="eastAsia"/>
                <w:b/>
                <w:bCs/>
                <w:color w:val="000000"/>
                <w:szCs w:val="24"/>
                <w:lang w:bidi="ar"/>
              </w:rPr>
              <w:t>冠幅</w:t>
            </w:r>
          </w:p>
        </w:tc>
        <w:tc>
          <w:tcPr>
            <w:tcW w:w="566" w:type="dxa"/>
            <w:vMerge/>
            <w:tcBorders>
              <w:top w:val="nil"/>
              <w:left w:val="single" w:sz="4" w:space="0" w:color="000000"/>
              <w:bottom w:val="nil"/>
              <w:right w:val="single" w:sz="4" w:space="0" w:color="000000"/>
            </w:tcBorders>
            <w:shd w:val="clear" w:color="auto" w:fill="auto"/>
            <w:vAlign w:val="center"/>
          </w:tcPr>
          <w:p w:rsidR="009E6CDD" w:rsidRDefault="009E6CDD">
            <w:pPr>
              <w:rPr>
                <w:rFonts w:ascii="Times New Roman"/>
                <w:sz w:val="20"/>
              </w:rPr>
            </w:pPr>
          </w:p>
        </w:tc>
        <w:tc>
          <w:tcPr>
            <w:tcW w:w="1045" w:type="dxa"/>
            <w:vMerge/>
            <w:tcBorders>
              <w:top w:val="nil"/>
              <w:left w:val="single" w:sz="4" w:space="0" w:color="000000"/>
              <w:bottom w:val="nil"/>
              <w:right w:val="single" w:sz="4" w:space="0" w:color="000000"/>
            </w:tcBorders>
            <w:shd w:val="clear" w:color="auto" w:fill="auto"/>
            <w:noWrap/>
            <w:vAlign w:val="center"/>
          </w:tcPr>
          <w:p w:rsidR="009E6CDD" w:rsidRDefault="009E6CDD">
            <w:pPr>
              <w:rPr>
                <w:rFonts w:ascii="Times New Roman"/>
                <w:sz w:val="20"/>
              </w:rPr>
            </w:pPr>
          </w:p>
        </w:tc>
        <w:tc>
          <w:tcPr>
            <w:tcW w:w="630" w:type="dxa"/>
            <w:vMerge/>
            <w:tcBorders>
              <w:top w:val="nil"/>
              <w:left w:val="single" w:sz="4" w:space="0" w:color="000000"/>
              <w:bottom w:val="nil"/>
              <w:right w:val="single" w:sz="4" w:space="0" w:color="000000"/>
            </w:tcBorders>
            <w:shd w:val="clear" w:color="auto" w:fill="auto"/>
            <w:noWrap/>
            <w:vAlign w:val="center"/>
          </w:tcPr>
          <w:p w:rsidR="009E6CDD" w:rsidRDefault="009E6CDD">
            <w:pPr>
              <w:rPr>
                <w:rFonts w:ascii="Times New Roman"/>
                <w:sz w:val="20"/>
              </w:rPr>
            </w:pPr>
          </w:p>
        </w:tc>
        <w:tc>
          <w:tcPr>
            <w:tcW w:w="885" w:type="dxa"/>
            <w:vMerge/>
            <w:tcBorders>
              <w:top w:val="nil"/>
              <w:left w:val="single" w:sz="4" w:space="0" w:color="000000"/>
              <w:bottom w:val="nil"/>
              <w:right w:val="single" w:sz="4" w:space="0" w:color="000000"/>
            </w:tcBorders>
            <w:shd w:val="clear" w:color="auto" w:fill="auto"/>
            <w:noWrap/>
            <w:vAlign w:val="center"/>
          </w:tcPr>
          <w:p w:rsidR="009E6CDD" w:rsidRDefault="009E6CDD">
            <w:pPr>
              <w:rPr>
                <w:rFonts w:ascii="Times New Roman"/>
                <w:sz w:val="20"/>
              </w:rPr>
            </w:pPr>
          </w:p>
        </w:tc>
        <w:tc>
          <w:tcPr>
            <w:tcW w:w="2163" w:type="dxa"/>
            <w:vMerge/>
            <w:tcBorders>
              <w:top w:val="nil"/>
              <w:left w:val="single" w:sz="4" w:space="0" w:color="000000"/>
              <w:bottom w:val="nil"/>
              <w:right w:val="single" w:sz="4" w:space="0" w:color="000000"/>
            </w:tcBorders>
            <w:shd w:val="clear" w:color="auto" w:fill="auto"/>
            <w:vAlign w:val="center"/>
          </w:tcPr>
          <w:p w:rsidR="009E6CDD" w:rsidRDefault="009E6CDD">
            <w:pPr>
              <w:rPr>
                <w:rFonts w:ascii="Times New Roman"/>
                <w:sz w:val="20"/>
              </w:rPr>
            </w:pPr>
          </w:p>
        </w:tc>
      </w:tr>
      <w:tr w:rsidR="009E6CDD">
        <w:trPr>
          <w:trHeight w:val="825"/>
        </w:trPr>
        <w:tc>
          <w:tcPr>
            <w:tcW w:w="3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Cs w:val="24"/>
              </w:rPr>
            </w:pPr>
            <w:r>
              <w:rPr>
                <w:rFonts w:hAnsi="宋体" w:cs="宋体" w:hint="eastAsia"/>
                <w:color w:val="000000"/>
                <w:szCs w:val="24"/>
                <w:lang w:bidi="ar"/>
              </w:rPr>
              <w:t>1</w:t>
            </w:r>
          </w:p>
        </w:tc>
        <w:tc>
          <w:tcPr>
            <w:tcW w:w="83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芒草</w:t>
            </w:r>
          </w:p>
        </w:tc>
        <w:tc>
          <w:tcPr>
            <w:tcW w:w="624"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7"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66"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盆</w:t>
            </w:r>
          </w:p>
        </w:tc>
        <w:tc>
          <w:tcPr>
            <w:tcW w:w="104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2500</w:t>
            </w:r>
          </w:p>
        </w:tc>
        <w:tc>
          <w:tcPr>
            <w:tcW w:w="630"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88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5000</w:t>
            </w:r>
          </w:p>
        </w:tc>
        <w:tc>
          <w:tcPr>
            <w:tcW w:w="21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2"/>
                <w:szCs w:val="22"/>
              </w:rPr>
            </w:pPr>
            <w:r>
              <w:rPr>
                <w:rFonts w:hAnsi="宋体" w:cs="宋体" w:hint="eastAsia"/>
                <w:color w:val="000000"/>
                <w:sz w:val="22"/>
                <w:szCs w:val="22"/>
                <w:lang w:bidi="ar"/>
              </w:rPr>
              <w:t>20-25</w:t>
            </w:r>
            <w:r>
              <w:rPr>
                <w:rFonts w:hAnsi="宋体" w:cs="宋体" w:hint="eastAsia"/>
                <w:color w:val="000000"/>
                <w:sz w:val="22"/>
                <w:szCs w:val="22"/>
                <w:lang w:bidi="ar"/>
              </w:rPr>
              <w:t>芽</w:t>
            </w:r>
            <w:r>
              <w:rPr>
                <w:rFonts w:hAnsi="宋体" w:cs="宋体" w:hint="eastAsia"/>
                <w:color w:val="000000"/>
                <w:sz w:val="22"/>
                <w:szCs w:val="22"/>
                <w:lang w:bidi="ar"/>
              </w:rPr>
              <w:t>/</w:t>
            </w:r>
            <w:r>
              <w:rPr>
                <w:rFonts w:hAnsi="宋体" w:cs="宋体" w:hint="eastAsia"/>
                <w:color w:val="000000"/>
                <w:sz w:val="22"/>
                <w:szCs w:val="22"/>
                <w:lang w:bidi="ar"/>
              </w:rPr>
              <w:t>从，</w:t>
            </w:r>
            <w:r>
              <w:rPr>
                <w:rFonts w:hAnsi="宋体" w:cs="宋体" w:hint="eastAsia"/>
                <w:color w:val="000000"/>
                <w:sz w:val="22"/>
                <w:szCs w:val="22"/>
                <w:lang w:bidi="ar"/>
              </w:rPr>
              <w:t>9</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w:t>
            </w:r>
            <w:r>
              <w:rPr>
                <w:rFonts w:hAnsi="宋体" w:cs="宋体" w:hint="eastAsia"/>
                <w:color w:val="000000"/>
                <w:sz w:val="22"/>
                <w:szCs w:val="22"/>
                <w:lang w:bidi="ar"/>
              </w:rPr>
              <w:t>1</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盆，盆径</w:t>
            </w:r>
            <w:r>
              <w:rPr>
                <w:rFonts w:hAnsi="宋体" w:cs="宋体" w:hint="eastAsia"/>
                <w:color w:val="000000"/>
                <w:sz w:val="22"/>
                <w:szCs w:val="22"/>
                <w:lang w:bidi="ar"/>
              </w:rPr>
              <w:t>22cm</w:t>
            </w:r>
            <w:r>
              <w:rPr>
                <w:rFonts w:hAnsi="宋体" w:cs="宋体" w:hint="eastAsia"/>
                <w:color w:val="000000"/>
                <w:sz w:val="22"/>
                <w:szCs w:val="22"/>
                <w:lang w:bidi="ar"/>
              </w:rPr>
              <w:t>，满盆</w:t>
            </w:r>
          </w:p>
        </w:tc>
      </w:tr>
      <w:tr w:rsidR="009E6CDD">
        <w:trPr>
          <w:trHeight w:val="970"/>
        </w:trPr>
        <w:tc>
          <w:tcPr>
            <w:tcW w:w="3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Cs w:val="24"/>
              </w:rPr>
            </w:pPr>
            <w:r>
              <w:rPr>
                <w:rFonts w:hAnsi="宋体" w:cs="宋体" w:hint="eastAsia"/>
                <w:color w:val="000000"/>
                <w:szCs w:val="24"/>
                <w:lang w:bidi="ar"/>
              </w:rPr>
              <w:t>2</w:t>
            </w:r>
          </w:p>
        </w:tc>
        <w:tc>
          <w:tcPr>
            <w:tcW w:w="83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粉花乱黛子草</w:t>
            </w:r>
          </w:p>
        </w:tc>
        <w:tc>
          <w:tcPr>
            <w:tcW w:w="624"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7"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66"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盆</w:t>
            </w:r>
          </w:p>
        </w:tc>
        <w:tc>
          <w:tcPr>
            <w:tcW w:w="104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2500</w:t>
            </w:r>
          </w:p>
        </w:tc>
        <w:tc>
          <w:tcPr>
            <w:tcW w:w="630"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88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5000</w:t>
            </w:r>
          </w:p>
        </w:tc>
        <w:tc>
          <w:tcPr>
            <w:tcW w:w="21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2"/>
                <w:szCs w:val="22"/>
              </w:rPr>
            </w:pPr>
            <w:r>
              <w:rPr>
                <w:rFonts w:hAnsi="宋体" w:cs="宋体" w:hint="eastAsia"/>
                <w:color w:val="000000"/>
                <w:sz w:val="22"/>
                <w:szCs w:val="22"/>
                <w:lang w:bidi="ar"/>
              </w:rPr>
              <w:t>20-25</w:t>
            </w:r>
            <w:r>
              <w:rPr>
                <w:rFonts w:hAnsi="宋体" w:cs="宋体" w:hint="eastAsia"/>
                <w:color w:val="000000"/>
                <w:sz w:val="22"/>
                <w:szCs w:val="22"/>
                <w:lang w:bidi="ar"/>
              </w:rPr>
              <w:t>芽</w:t>
            </w:r>
            <w:r>
              <w:rPr>
                <w:rFonts w:hAnsi="宋体" w:cs="宋体" w:hint="eastAsia"/>
                <w:color w:val="000000"/>
                <w:sz w:val="22"/>
                <w:szCs w:val="22"/>
                <w:lang w:bidi="ar"/>
              </w:rPr>
              <w:t>/</w:t>
            </w:r>
            <w:r>
              <w:rPr>
                <w:rFonts w:hAnsi="宋体" w:cs="宋体" w:hint="eastAsia"/>
                <w:color w:val="000000"/>
                <w:sz w:val="22"/>
                <w:szCs w:val="22"/>
                <w:lang w:bidi="ar"/>
              </w:rPr>
              <w:t>从，</w:t>
            </w:r>
            <w:r>
              <w:rPr>
                <w:rFonts w:hAnsi="宋体" w:cs="宋体" w:hint="eastAsia"/>
                <w:color w:val="000000"/>
                <w:sz w:val="22"/>
                <w:szCs w:val="22"/>
                <w:lang w:bidi="ar"/>
              </w:rPr>
              <w:t>9</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w:t>
            </w:r>
            <w:r>
              <w:rPr>
                <w:rFonts w:hAnsi="宋体" w:cs="宋体" w:hint="eastAsia"/>
                <w:color w:val="000000"/>
                <w:sz w:val="22"/>
                <w:szCs w:val="22"/>
                <w:lang w:bidi="ar"/>
              </w:rPr>
              <w:t>1</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盆，盆径</w:t>
            </w:r>
            <w:r>
              <w:rPr>
                <w:rFonts w:hAnsi="宋体" w:cs="宋体" w:hint="eastAsia"/>
                <w:color w:val="000000"/>
                <w:sz w:val="22"/>
                <w:szCs w:val="22"/>
                <w:lang w:bidi="ar"/>
              </w:rPr>
              <w:t>22cm</w:t>
            </w:r>
            <w:r>
              <w:rPr>
                <w:rFonts w:hAnsi="宋体" w:cs="宋体" w:hint="eastAsia"/>
                <w:color w:val="000000"/>
                <w:sz w:val="22"/>
                <w:szCs w:val="22"/>
                <w:lang w:bidi="ar"/>
              </w:rPr>
              <w:t>，满盆</w:t>
            </w:r>
          </w:p>
        </w:tc>
      </w:tr>
      <w:tr w:rsidR="009E6CDD">
        <w:trPr>
          <w:trHeight w:val="970"/>
        </w:trPr>
        <w:tc>
          <w:tcPr>
            <w:tcW w:w="3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Cs w:val="24"/>
              </w:rPr>
            </w:pPr>
            <w:r>
              <w:rPr>
                <w:rFonts w:hAnsi="宋体" w:cs="宋体" w:hint="eastAsia"/>
                <w:color w:val="000000"/>
                <w:szCs w:val="24"/>
                <w:lang w:bidi="ar"/>
              </w:rPr>
              <w:t>3</w:t>
            </w:r>
          </w:p>
        </w:tc>
        <w:tc>
          <w:tcPr>
            <w:tcW w:w="83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莎草</w:t>
            </w:r>
          </w:p>
        </w:tc>
        <w:tc>
          <w:tcPr>
            <w:tcW w:w="624"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7"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66"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袋</w:t>
            </w:r>
          </w:p>
        </w:tc>
        <w:tc>
          <w:tcPr>
            <w:tcW w:w="104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11000</w:t>
            </w:r>
          </w:p>
        </w:tc>
        <w:tc>
          <w:tcPr>
            <w:tcW w:w="630"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88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22000</w:t>
            </w:r>
          </w:p>
        </w:tc>
        <w:tc>
          <w:tcPr>
            <w:tcW w:w="21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2"/>
                <w:szCs w:val="22"/>
              </w:rPr>
            </w:pPr>
            <w:r>
              <w:rPr>
                <w:rFonts w:hAnsi="宋体" w:cs="宋体" w:hint="eastAsia"/>
                <w:color w:val="000000"/>
                <w:sz w:val="22"/>
                <w:szCs w:val="22"/>
                <w:lang w:bidi="ar"/>
              </w:rPr>
              <w:t>冠幅</w:t>
            </w:r>
            <w:r>
              <w:rPr>
                <w:rFonts w:hAnsi="宋体" w:cs="宋体" w:hint="eastAsia"/>
                <w:color w:val="000000"/>
                <w:sz w:val="22"/>
                <w:szCs w:val="22"/>
                <w:lang w:bidi="ar"/>
              </w:rPr>
              <w:t>15-20</w:t>
            </w:r>
            <w:r>
              <w:rPr>
                <w:rFonts w:hAnsi="宋体" w:cs="宋体" w:hint="eastAsia"/>
                <w:color w:val="000000"/>
                <w:sz w:val="22"/>
                <w:szCs w:val="22"/>
                <w:lang w:bidi="ar"/>
              </w:rPr>
              <w:t>，</w:t>
            </w:r>
            <w:r>
              <w:rPr>
                <w:rFonts w:hAnsi="宋体" w:cs="宋体" w:hint="eastAsia"/>
                <w:color w:val="000000"/>
                <w:sz w:val="22"/>
                <w:szCs w:val="22"/>
                <w:lang w:bidi="ar"/>
              </w:rPr>
              <w:t>36</w:t>
            </w:r>
            <w:r>
              <w:rPr>
                <w:rFonts w:hAnsi="宋体" w:cs="宋体" w:hint="eastAsia"/>
                <w:color w:val="000000"/>
                <w:sz w:val="22"/>
                <w:szCs w:val="22"/>
                <w:lang w:bidi="ar"/>
              </w:rPr>
              <w:t>株</w:t>
            </w:r>
            <w:r>
              <w:rPr>
                <w:rFonts w:hAnsi="宋体" w:cs="宋体" w:hint="eastAsia"/>
                <w:color w:val="000000"/>
                <w:sz w:val="22"/>
                <w:szCs w:val="22"/>
                <w:lang w:bidi="ar"/>
              </w:rPr>
              <w:t>/</w:t>
            </w:r>
            <w:r>
              <w:rPr>
                <w:rFonts w:hAnsi="宋体" w:cs="宋体" w:hint="eastAsia"/>
                <w:color w:val="000000"/>
                <w:sz w:val="22"/>
                <w:szCs w:val="22"/>
                <w:lang w:bidi="ar"/>
              </w:rPr>
              <w:t>㎡，袋装苗</w:t>
            </w:r>
          </w:p>
        </w:tc>
      </w:tr>
      <w:tr w:rsidR="009E6CDD">
        <w:trPr>
          <w:trHeight w:val="1931"/>
        </w:trPr>
        <w:tc>
          <w:tcPr>
            <w:tcW w:w="3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Cs w:val="24"/>
              </w:rPr>
            </w:pPr>
            <w:r>
              <w:rPr>
                <w:rFonts w:hAnsi="宋体" w:cs="宋体" w:hint="eastAsia"/>
                <w:color w:val="000000"/>
                <w:szCs w:val="24"/>
                <w:lang w:bidi="ar"/>
              </w:rPr>
              <w:t>4</w:t>
            </w:r>
          </w:p>
        </w:tc>
        <w:tc>
          <w:tcPr>
            <w:tcW w:w="83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树种一（落羽杉）</w:t>
            </w:r>
          </w:p>
        </w:tc>
        <w:tc>
          <w:tcPr>
            <w:tcW w:w="624"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w:t>
            </w:r>
            <w:r>
              <w:rPr>
                <w:rFonts w:ascii="仿宋_GB2312" w:eastAsia="仿宋_GB2312" w:hAnsi="宋体" w:cs="仿宋_GB2312" w:hint="eastAsia"/>
                <w:color w:val="000000"/>
                <w:sz w:val="22"/>
                <w:szCs w:val="22"/>
                <w:lang w:bidi="ar"/>
              </w:rPr>
              <w:t>600</w:t>
            </w:r>
          </w:p>
        </w:tc>
        <w:tc>
          <w:tcPr>
            <w:tcW w:w="577"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8</w:t>
            </w:r>
          </w:p>
        </w:tc>
        <w:tc>
          <w:tcPr>
            <w:tcW w:w="62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80-100</w:t>
            </w:r>
          </w:p>
        </w:tc>
        <w:tc>
          <w:tcPr>
            <w:tcW w:w="566"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株</w:t>
            </w:r>
          </w:p>
        </w:tc>
        <w:tc>
          <w:tcPr>
            <w:tcW w:w="104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172</w:t>
            </w:r>
          </w:p>
        </w:tc>
        <w:tc>
          <w:tcPr>
            <w:tcW w:w="630"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90</w:t>
            </w:r>
          </w:p>
        </w:tc>
        <w:tc>
          <w:tcPr>
            <w:tcW w:w="88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15480</w:t>
            </w:r>
          </w:p>
        </w:tc>
        <w:tc>
          <w:tcPr>
            <w:tcW w:w="21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2"/>
                <w:szCs w:val="22"/>
              </w:rPr>
            </w:pPr>
            <w:r>
              <w:rPr>
                <w:rFonts w:hAnsi="宋体" w:cs="宋体" w:hint="eastAsia"/>
                <w:color w:val="000000"/>
                <w:sz w:val="22"/>
                <w:szCs w:val="22"/>
                <w:lang w:bidi="ar"/>
              </w:rPr>
              <w:t>枝下高≥</w:t>
            </w:r>
            <w:r>
              <w:rPr>
                <w:rFonts w:hAnsi="宋体" w:cs="宋体" w:hint="eastAsia"/>
                <w:color w:val="000000"/>
                <w:sz w:val="22"/>
                <w:szCs w:val="22"/>
                <w:lang w:bidi="ar"/>
              </w:rPr>
              <w:t>130</w:t>
            </w:r>
            <w:r>
              <w:rPr>
                <w:rFonts w:hAnsi="宋体" w:cs="宋体" w:hint="eastAsia"/>
                <w:color w:val="000000"/>
                <w:sz w:val="22"/>
                <w:szCs w:val="22"/>
                <w:lang w:bidi="ar"/>
              </w:rPr>
              <w:t>、落羽杉，树形优美，保证苗木高度不超过</w:t>
            </w:r>
            <w:r>
              <w:rPr>
                <w:rFonts w:hAnsi="宋体" w:cs="宋体" w:hint="eastAsia"/>
                <w:color w:val="000000"/>
                <w:sz w:val="22"/>
                <w:szCs w:val="22"/>
                <w:lang w:bidi="ar"/>
              </w:rPr>
              <w:t>6</w:t>
            </w:r>
            <w:r>
              <w:rPr>
                <w:rFonts w:hAnsi="宋体" w:cs="宋体" w:hint="eastAsia"/>
                <w:color w:val="000000"/>
                <w:sz w:val="22"/>
                <w:szCs w:val="22"/>
                <w:lang w:bidi="ar"/>
              </w:rPr>
              <w:t>米、树形优美</w:t>
            </w:r>
            <w:r>
              <w:rPr>
                <w:rFonts w:hAnsi="宋体" w:cs="宋体" w:hint="eastAsia"/>
                <w:color w:val="000000"/>
                <w:sz w:val="22"/>
                <w:szCs w:val="22"/>
                <w:lang w:bidi="ar"/>
              </w:rPr>
              <w:t>,</w:t>
            </w:r>
            <w:r>
              <w:rPr>
                <w:rFonts w:hAnsi="宋体" w:cs="宋体" w:hint="eastAsia"/>
                <w:color w:val="000000"/>
                <w:sz w:val="22"/>
                <w:szCs w:val="22"/>
                <w:lang w:bidi="ar"/>
              </w:rPr>
              <w:t>，土球完整，苗木土球直径应为苗木干径或地径的</w:t>
            </w:r>
            <w:r>
              <w:rPr>
                <w:rFonts w:hAnsi="宋体" w:cs="宋体" w:hint="eastAsia"/>
                <w:color w:val="000000"/>
                <w:sz w:val="22"/>
                <w:szCs w:val="22"/>
                <w:lang w:bidi="ar"/>
              </w:rPr>
              <w:t>7-8</w:t>
            </w:r>
            <w:r>
              <w:rPr>
                <w:rFonts w:hAnsi="宋体" w:cs="宋体" w:hint="eastAsia"/>
                <w:color w:val="000000"/>
                <w:sz w:val="22"/>
                <w:szCs w:val="22"/>
                <w:lang w:bidi="ar"/>
              </w:rPr>
              <w:t>倍。</w:t>
            </w:r>
          </w:p>
        </w:tc>
      </w:tr>
      <w:tr w:rsidR="009E6CDD">
        <w:trPr>
          <w:trHeight w:val="1931"/>
        </w:trPr>
        <w:tc>
          <w:tcPr>
            <w:tcW w:w="3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Cs w:val="24"/>
              </w:rPr>
            </w:pPr>
            <w:r>
              <w:rPr>
                <w:rFonts w:hAnsi="宋体" w:cs="宋体" w:hint="eastAsia"/>
                <w:color w:val="000000"/>
                <w:szCs w:val="24"/>
                <w:lang w:bidi="ar"/>
              </w:rPr>
              <w:t>5</w:t>
            </w:r>
          </w:p>
        </w:tc>
        <w:tc>
          <w:tcPr>
            <w:tcW w:w="83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树种二（垂柳）</w:t>
            </w:r>
          </w:p>
        </w:tc>
        <w:tc>
          <w:tcPr>
            <w:tcW w:w="624"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w:t>
            </w:r>
            <w:r>
              <w:rPr>
                <w:rFonts w:ascii="仿宋_GB2312" w:eastAsia="仿宋_GB2312" w:hAnsi="宋体" w:cs="仿宋_GB2312" w:hint="eastAsia"/>
                <w:color w:val="000000"/>
                <w:sz w:val="22"/>
                <w:szCs w:val="22"/>
                <w:lang w:bidi="ar"/>
              </w:rPr>
              <w:t>600</w:t>
            </w:r>
          </w:p>
        </w:tc>
        <w:tc>
          <w:tcPr>
            <w:tcW w:w="577"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7</w:t>
            </w:r>
          </w:p>
        </w:tc>
        <w:tc>
          <w:tcPr>
            <w:tcW w:w="629"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150-180</w:t>
            </w:r>
          </w:p>
        </w:tc>
        <w:tc>
          <w:tcPr>
            <w:tcW w:w="566"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株</w:t>
            </w:r>
          </w:p>
        </w:tc>
        <w:tc>
          <w:tcPr>
            <w:tcW w:w="104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106</w:t>
            </w:r>
          </w:p>
        </w:tc>
        <w:tc>
          <w:tcPr>
            <w:tcW w:w="630"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120</w:t>
            </w:r>
          </w:p>
        </w:tc>
        <w:tc>
          <w:tcPr>
            <w:tcW w:w="88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12720</w:t>
            </w:r>
          </w:p>
        </w:tc>
        <w:tc>
          <w:tcPr>
            <w:tcW w:w="21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2"/>
                <w:szCs w:val="22"/>
              </w:rPr>
            </w:pPr>
            <w:r>
              <w:rPr>
                <w:rFonts w:hAnsi="宋体" w:cs="宋体" w:hint="eastAsia"/>
                <w:color w:val="000000"/>
                <w:sz w:val="22"/>
                <w:szCs w:val="22"/>
                <w:lang w:bidi="ar"/>
              </w:rPr>
              <w:t>枝下高≥</w:t>
            </w:r>
            <w:r>
              <w:rPr>
                <w:rFonts w:hAnsi="宋体" w:cs="宋体" w:hint="eastAsia"/>
                <w:color w:val="000000"/>
                <w:sz w:val="22"/>
                <w:szCs w:val="22"/>
                <w:lang w:bidi="ar"/>
              </w:rPr>
              <w:t>130</w:t>
            </w:r>
            <w:r>
              <w:rPr>
                <w:rFonts w:hAnsi="宋体" w:cs="宋体" w:hint="eastAsia"/>
                <w:color w:val="000000"/>
                <w:sz w:val="22"/>
                <w:szCs w:val="22"/>
                <w:lang w:bidi="ar"/>
              </w:rPr>
              <w:t>、垂柳，树形优美，保证苗木高度不超过</w:t>
            </w:r>
            <w:r>
              <w:rPr>
                <w:rFonts w:hAnsi="宋体" w:cs="宋体" w:hint="eastAsia"/>
                <w:color w:val="000000"/>
                <w:sz w:val="22"/>
                <w:szCs w:val="22"/>
                <w:lang w:bidi="ar"/>
              </w:rPr>
              <w:t>6</w:t>
            </w:r>
            <w:r>
              <w:rPr>
                <w:rFonts w:hAnsi="宋体" w:cs="宋体" w:hint="eastAsia"/>
                <w:color w:val="000000"/>
                <w:sz w:val="22"/>
                <w:szCs w:val="22"/>
                <w:lang w:bidi="ar"/>
              </w:rPr>
              <w:t>米、树形优美。土球完整，苗木土球直径应为苗木干径或地径的</w:t>
            </w:r>
            <w:r>
              <w:rPr>
                <w:rFonts w:hAnsi="宋体" w:cs="宋体" w:hint="eastAsia"/>
                <w:color w:val="000000"/>
                <w:sz w:val="22"/>
                <w:szCs w:val="22"/>
                <w:lang w:bidi="ar"/>
              </w:rPr>
              <w:t>7-8</w:t>
            </w:r>
            <w:r>
              <w:rPr>
                <w:rFonts w:hAnsi="宋体" w:cs="宋体" w:hint="eastAsia"/>
                <w:color w:val="000000"/>
                <w:sz w:val="22"/>
                <w:szCs w:val="22"/>
                <w:lang w:bidi="ar"/>
              </w:rPr>
              <w:t>倍。</w:t>
            </w:r>
          </w:p>
        </w:tc>
      </w:tr>
      <w:tr w:rsidR="009E6CDD">
        <w:trPr>
          <w:trHeight w:val="1690"/>
        </w:trPr>
        <w:tc>
          <w:tcPr>
            <w:tcW w:w="3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Cs w:val="24"/>
              </w:rPr>
            </w:pPr>
            <w:r>
              <w:rPr>
                <w:rFonts w:hAnsi="宋体" w:cs="宋体" w:hint="eastAsia"/>
                <w:color w:val="000000"/>
                <w:szCs w:val="24"/>
                <w:lang w:bidi="ar"/>
              </w:rPr>
              <w:t>6</w:t>
            </w:r>
          </w:p>
        </w:tc>
        <w:tc>
          <w:tcPr>
            <w:tcW w:w="83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单干红叶石楠</w:t>
            </w:r>
          </w:p>
        </w:tc>
        <w:tc>
          <w:tcPr>
            <w:tcW w:w="624"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180-200</w:t>
            </w:r>
          </w:p>
        </w:tc>
        <w:tc>
          <w:tcPr>
            <w:tcW w:w="577" w:type="dxa"/>
            <w:tcBorders>
              <w:top w:val="nil"/>
              <w:left w:val="single" w:sz="4" w:space="0" w:color="000000"/>
              <w:bottom w:val="nil"/>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D6</w:t>
            </w:r>
          </w:p>
        </w:tc>
        <w:tc>
          <w:tcPr>
            <w:tcW w:w="579" w:type="dxa"/>
            <w:tcBorders>
              <w:top w:val="nil"/>
              <w:left w:val="single" w:sz="4" w:space="0" w:color="000000"/>
              <w:bottom w:val="nil"/>
              <w:right w:val="single" w:sz="4" w:space="0" w:color="000000"/>
            </w:tcBorders>
            <w:shd w:val="clear" w:color="auto" w:fill="auto"/>
            <w:noWrap/>
            <w:vAlign w:val="center"/>
          </w:tcPr>
          <w:p w:rsidR="009E6CDD" w:rsidRDefault="00C8766A">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150-180</w:t>
            </w:r>
          </w:p>
        </w:tc>
        <w:tc>
          <w:tcPr>
            <w:tcW w:w="566"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株</w:t>
            </w:r>
          </w:p>
        </w:tc>
        <w:tc>
          <w:tcPr>
            <w:tcW w:w="104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350</w:t>
            </w:r>
          </w:p>
        </w:tc>
        <w:tc>
          <w:tcPr>
            <w:tcW w:w="630"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90</w:t>
            </w:r>
          </w:p>
        </w:tc>
        <w:tc>
          <w:tcPr>
            <w:tcW w:w="885"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31500</w:t>
            </w:r>
          </w:p>
        </w:tc>
        <w:tc>
          <w:tcPr>
            <w:tcW w:w="2163" w:type="dxa"/>
            <w:tcBorders>
              <w:top w:val="nil"/>
              <w:left w:val="single" w:sz="4" w:space="0" w:color="000000"/>
              <w:bottom w:val="nil"/>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rPr>
            </w:pPr>
            <w:r>
              <w:rPr>
                <w:rFonts w:hAnsi="宋体" w:cs="宋体" w:hint="eastAsia"/>
                <w:color w:val="000000"/>
                <w:sz w:val="21"/>
                <w:szCs w:val="21"/>
                <w:lang w:bidi="ar"/>
              </w:rPr>
              <w:t>枝下高</w:t>
            </w:r>
            <w:r>
              <w:rPr>
                <w:rFonts w:hAnsi="宋体" w:cs="宋体" w:hint="eastAsia"/>
                <w:color w:val="000000"/>
                <w:sz w:val="21"/>
                <w:szCs w:val="21"/>
                <w:lang w:bidi="ar"/>
              </w:rPr>
              <w:t>120-130</w:t>
            </w:r>
            <w:r>
              <w:rPr>
                <w:rFonts w:hAnsi="宋体" w:cs="宋体" w:hint="eastAsia"/>
                <w:color w:val="000000"/>
                <w:sz w:val="21"/>
                <w:szCs w:val="21"/>
                <w:lang w:bidi="ar"/>
              </w:rPr>
              <w:t>、树形优美</w:t>
            </w:r>
          </w:p>
        </w:tc>
      </w:tr>
      <w:tr w:rsidR="009E6CDD">
        <w:trPr>
          <w:trHeight w:val="1690"/>
        </w:trPr>
        <w:tc>
          <w:tcPr>
            <w:tcW w:w="363" w:type="dxa"/>
            <w:tcBorders>
              <w:top w:val="nil"/>
              <w:left w:val="single" w:sz="4" w:space="0" w:color="000000"/>
              <w:bottom w:val="single" w:sz="4" w:space="0" w:color="000000"/>
              <w:right w:val="single" w:sz="4" w:space="0" w:color="000000"/>
            </w:tcBorders>
            <w:shd w:val="clear" w:color="auto" w:fill="auto"/>
            <w:vAlign w:val="center"/>
          </w:tcPr>
          <w:p w:rsidR="009E6CDD" w:rsidRDefault="00C8766A">
            <w:pPr>
              <w:widowControl/>
              <w:jc w:val="center"/>
              <w:textAlignment w:val="center"/>
              <w:rPr>
                <w:rFonts w:hAnsi="宋体" w:cs="宋体"/>
                <w:color w:val="000000"/>
                <w:szCs w:val="24"/>
                <w:lang w:bidi="ar"/>
              </w:rPr>
            </w:pPr>
            <w:r>
              <w:rPr>
                <w:rFonts w:hAnsi="宋体" w:cs="宋体" w:hint="eastAsia"/>
                <w:color w:val="000000"/>
                <w:szCs w:val="24"/>
                <w:lang w:bidi="ar"/>
              </w:rPr>
              <w:t>合计</w:t>
            </w:r>
          </w:p>
        </w:tc>
        <w:tc>
          <w:tcPr>
            <w:tcW w:w="835" w:type="dxa"/>
            <w:tcBorders>
              <w:top w:val="nil"/>
              <w:left w:val="single" w:sz="4" w:space="0" w:color="000000"/>
              <w:bottom w:val="single" w:sz="4" w:space="0" w:color="000000"/>
              <w:right w:val="single" w:sz="4" w:space="0" w:color="000000"/>
            </w:tcBorders>
            <w:shd w:val="clear" w:color="auto" w:fill="auto"/>
            <w:vAlign w:val="center"/>
          </w:tcPr>
          <w:p w:rsidR="009E6CDD" w:rsidRDefault="009E6CDD">
            <w:pPr>
              <w:widowControl/>
              <w:jc w:val="center"/>
              <w:textAlignment w:val="center"/>
              <w:rPr>
                <w:rFonts w:hAnsi="宋体" w:cs="宋体"/>
                <w:color w:val="000000"/>
                <w:sz w:val="21"/>
                <w:szCs w:val="21"/>
                <w:lang w:bidi="ar"/>
              </w:rPr>
            </w:pPr>
          </w:p>
        </w:tc>
        <w:tc>
          <w:tcPr>
            <w:tcW w:w="624" w:type="dxa"/>
            <w:tcBorders>
              <w:top w:val="nil"/>
              <w:left w:val="single" w:sz="4" w:space="0" w:color="000000"/>
              <w:bottom w:val="single" w:sz="4" w:space="0" w:color="000000"/>
              <w:right w:val="single" w:sz="4" w:space="0" w:color="000000"/>
            </w:tcBorders>
            <w:shd w:val="clear" w:color="auto" w:fill="auto"/>
            <w:noWrap/>
            <w:vAlign w:val="center"/>
          </w:tcPr>
          <w:p w:rsidR="009E6CDD" w:rsidRDefault="009E6CDD">
            <w:pPr>
              <w:widowControl/>
              <w:jc w:val="center"/>
              <w:textAlignment w:val="center"/>
              <w:rPr>
                <w:rFonts w:ascii="仿宋_GB2312" w:eastAsia="仿宋_GB2312" w:hAnsi="宋体" w:cs="仿宋_GB2312"/>
                <w:color w:val="000000"/>
                <w:sz w:val="22"/>
                <w:szCs w:val="22"/>
                <w:lang w:bidi="ar"/>
              </w:rPr>
            </w:pPr>
          </w:p>
        </w:tc>
        <w:tc>
          <w:tcPr>
            <w:tcW w:w="577" w:type="dxa"/>
            <w:tcBorders>
              <w:top w:val="nil"/>
              <w:left w:val="single" w:sz="4" w:space="0" w:color="000000"/>
              <w:bottom w:val="single" w:sz="4" w:space="0" w:color="000000"/>
              <w:right w:val="single" w:sz="4" w:space="0" w:color="000000"/>
            </w:tcBorders>
            <w:shd w:val="clear" w:color="auto" w:fill="auto"/>
            <w:noWrap/>
            <w:vAlign w:val="center"/>
          </w:tcPr>
          <w:p w:rsidR="009E6CDD" w:rsidRDefault="009E6CDD">
            <w:pPr>
              <w:jc w:val="center"/>
              <w:rPr>
                <w:rFonts w:ascii="仿宋_GB2312" w:eastAsia="仿宋_GB2312" w:hAnsi="宋体" w:cs="仿宋_GB2312"/>
                <w:color w:val="000000"/>
                <w:sz w:val="22"/>
                <w:szCs w:val="22"/>
              </w:rPr>
            </w:pPr>
          </w:p>
        </w:tc>
        <w:tc>
          <w:tcPr>
            <w:tcW w:w="629" w:type="dxa"/>
            <w:tcBorders>
              <w:top w:val="nil"/>
              <w:left w:val="single" w:sz="4" w:space="0" w:color="000000"/>
              <w:bottom w:val="single" w:sz="4" w:space="0" w:color="000000"/>
              <w:right w:val="single" w:sz="4" w:space="0" w:color="000000"/>
            </w:tcBorders>
            <w:shd w:val="clear" w:color="auto" w:fill="auto"/>
            <w:noWrap/>
            <w:vAlign w:val="center"/>
          </w:tcPr>
          <w:p w:rsidR="009E6CDD" w:rsidRDefault="009E6CDD">
            <w:pPr>
              <w:widowControl/>
              <w:jc w:val="center"/>
              <w:textAlignment w:val="center"/>
              <w:rPr>
                <w:rFonts w:ascii="仿宋_GB2312" w:eastAsia="仿宋_GB2312" w:hAnsi="宋体" w:cs="仿宋_GB2312"/>
                <w:color w:val="000000"/>
                <w:sz w:val="22"/>
                <w:szCs w:val="22"/>
                <w:lang w:bidi="ar"/>
              </w:rPr>
            </w:pPr>
          </w:p>
        </w:tc>
        <w:tc>
          <w:tcPr>
            <w:tcW w:w="579" w:type="dxa"/>
            <w:tcBorders>
              <w:top w:val="nil"/>
              <w:left w:val="single" w:sz="4" w:space="0" w:color="000000"/>
              <w:bottom w:val="single" w:sz="4" w:space="0" w:color="000000"/>
              <w:right w:val="single" w:sz="4" w:space="0" w:color="000000"/>
            </w:tcBorders>
            <w:shd w:val="clear" w:color="auto" w:fill="auto"/>
            <w:noWrap/>
            <w:vAlign w:val="center"/>
          </w:tcPr>
          <w:p w:rsidR="009E6CDD" w:rsidRDefault="009E6CDD">
            <w:pPr>
              <w:widowControl/>
              <w:jc w:val="center"/>
              <w:textAlignment w:val="center"/>
              <w:rPr>
                <w:rFonts w:ascii="仿宋_GB2312" w:eastAsia="仿宋_GB2312" w:hAnsi="宋体" w:cs="仿宋_GB2312"/>
                <w:color w:val="000000"/>
                <w:sz w:val="22"/>
                <w:szCs w:val="22"/>
                <w:lang w:bidi="ar"/>
              </w:rPr>
            </w:pPr>
          </w:p>
        </w:tc>
        <w:tc>
          <w:tcPr>
            <w:tcW w:w="566" w:type="dxa"/>
            <w:tcBorders>
              <w:top w:val="nil"/>
              <w:left w:val="single" w:sz="4" w:space="0" w:color="000000"/>
              <w:bottom w:val="single" w:sz="4" w:space="0" w:color="000000"/>
              <w:right w:val="single" w:sz="4" w:space="0" w:color="000000"/>
            </w:tcBorders>
            <w:shd w:val="clear" w:color="auto" w:fill="auto"/>
            <w:vAlign w:val="center"/>
          </w:tcPr>
          <w:p w:rsidR="009E6CDD" w:rsidRDefault="009E6CDD">
            <w:pPr>
              <w:widowControl/>
              <w:jc w:val="center"/>
              <w:textAlignment w:val="center"/>
              <w:rPr>
                <w:rFonts w:hAnsi="宋体" w:cs="宋体"/>
                <w:color w:val="000000"/>
                <w:sz w:val="21"/>
                <w:szCs w:val="21"/>
                <w:lang w:bidi="ar"/>
              </w:rPr>
            </w:pPr>
          </w:p>
        </w:tc>
        <w:tc>
          <w:tcPr>
            <w:tcW w:w="1045" w:type="dxa"/>
            <w:tcBorders>
              <w:top w:val="nil"/>
              <w:left w:val="single" w:sz="4" w:space="0" w:color="000000"/>
              <w:bottom w:val="single" w:sz="4" w:space="0" w:color="000000"/>
              <w:right w:val="single" w:sz="4" w:space="0" w:color="000000"/>
            </w:tcBorders>
            <w:shd w:val="clear" w:color="auto" w:fill="auto"/>
            <w:vAlign w:val="center"/>
          </w:tcPr>
          <w:p w:rsidR="009E6CDD" w:rsidRDefault="009E6CDD">
            <w:pPr>
              <w:widowControl/>
              <w:jc w:val="center"/>
              <w:textAlignment w:val="center"/>
              <w:rPr>
                <w:rFonts w:hAnsi="宋体" w:cs="宋体"/>
                <w:color w:val="000000"/>
                <w:sz w:val="21"/>
                <w:szCs w:val="21"/>
                <w:lang w:bidi="ar"/>
              </w:rPr>
            </w:pPr>
          </w:p>
        </w:tc>
        <w:tc>
          <w:tcPr>
            <w:tcW w:w="630" w:type="dxa"/>
            <w:tcBorders>
              <w:top w:val="nil"/>
              <w:left w:val="single" w:sz="4" w:space="0" w:color="000000"/>
              <w:bottom w:val="single" w:sz="4" w:space="0" w:color="000000"/>
              <w:right w:val="single" w:sz="4" w:space="0" w:color="000000"/>
            </w:tcBorders>
            <w:shd w:val="clear" w:color="auto" w:fill="auto"/>
            <w:vAlign w:val="center"/>
          </w:tcPr>
          <w:p w:rsidR="009E6CDD" w:rsidRDefault="009E6CDD">
            <w:pPr>
              <w:widowControl/>
              <w:jc w:val="center"/>
              <w:textAlignment w:val="center"/>
              <w:rPr>
                <w:rFonts w:hAnsi="宋体" w:cs="宋体"/>
                <w:color w:val="000000"/>
                <w:sz w:val="21"/>
                <w:szCs w:val="21"/>
                <w:lang w:bidi="ar"/>
              </w:rPr>
            </w:pPr>
          </w:p>
        </w:tc>
        <w:tc>
          <w:tcPr>
            <w:tcW w:w="885" w:type="dxa"/>
            <w:tcBorders>
              <w:top w:val="nil"/>
              <w:left w:val="single" w:sz="4" w:space="0" w:color="000000"/>
              <w:bottom w:val="single" w:sz="4" w:space="0" w:color="000000"/>
              <w:right w:val="single" w:sz="4" w:space="0" w:color="000000"/>
            </w:tcBorders>
            <w:shd w:val="clear" w:color="auto" w:fill="auto"/>
            <w:vAlign w:val="center"/>
          </w:tcPr>
          <w:p w:rsidR="009E6CDD" w:rsidRDefault="00C8766A">
            <w:pPr>
              <w:widowControl/>
              <w:jc w:val="center"/>
              <w:textAlignment w:val="center"/>
              <w:rPr>
                <w:rFonts w:hAnsi="宋体" w:cs="宋体"/>
                <w:color w:val="000000"/>
                <w:sz w:val="21"/>
                <w:szCs w:val="21"/>
                <w:lang w:bidi="ar"/>
              </w:rPr>
            </w:pPr>
            <w:r>
              <w:rPr>
                <w:rFonts w:hAnsi="宋体" w:cs="宋体" w:hint="eastAsia"/>
                <w:color w:val="000000"/>
                <w:sz w:val="21"/>
                <w:szCs w:val="21"/>
                <w:lang w:bidi="ar"/>
              </w:rPr>
              <w:t>91700</w:t>
            </w:r>
            <w:r>
              <w:rPr>
                <w:rFonts w:hAnsi="宋体" w:cs="宋体" w:hint="eastAsia"/>
                <w:color w:val="000000"/>
                <w:sz w:val="21"/>
                <w:szCs w:val="21"/>
                <w:lang w:bidi="ar"/>
              </w:rPr>
              <w:t>元</w:t>
            </w:r>
          </w:p>
        </w:tc>
        <w:tc>
          <w:tcPr>
            <w:tcW w:w="2163" w:type="dxa"/>
            <w:tcBorders>
              <w:top w:val="nil"/>
              <w:left w:val="single" w:sz="4" w:space="0" w:color="000000"/>
              <w:bottom w:val="single" w:sz="4" w:space="0" w:color="000000"/>
              <w:right w:val="single" w:sz="4" w:space="0" w:color="000000"/>
            </w:tcBorders>
            <w:shd w:val="clear" w:color="auto" w:fill="auto"/>
            <w:vAlign w:val="center"/>
          </w:tcPr>
          <w:p w:rsidR="009E6CDD" w:rsidRDefault="009E6CDD">
            <w:pPr>
              <w:widowControl/>
              <w:jc w:val="center"/>
              <w:textAlignment w:val="center"/>
              <w:rPr>
                <w:rFonts w:hAnsi="宋体" w:cs="宋体"/>
                <w:color w:val="000000"/>
                <w:sz w:val="21"/>
                <w:szCs w:val="21"/>
                <w:lang w:bidi="ar"/>
              </w:rPr>
            </w:pPr>
          </w:p>
        </w:tc>
      </w:tr>
    </w:tbl>
    <w:p w:rsidR="009E6CDD" w:rsidRDefault="009E6CDD">
      <w:pPr>
        <w:pStyle w:val="New"/>
        <w:ind w:leftChars="200" w:left="438" w:firstLine="0"/>
        <w:rPr>
          <w:b/>
          <w:bCs/>
        </w:rPr>
      </w:pPr>
    </w:p>
    <w:p w:rsidR="009E6CDD" w:rsidRDefault="009E6CDD">
      <w:pPr>
        <w:rPr>
          <w:vanish/>
          <w:szCs w:val="24"/>
        </w:rPr>
      </w:pPr>
      <w:bookmarkStart w:id="193" w:name="_Toc527131324"/>
      <w:bookmarkEnd w:id="191"/>
      <w:bookmarkEnd w:id="192"/>
    </w:p>
    <w:p w:rsidR="009E6CDD" w:rsidRDefault="00C8766A">
      <w:pPr>
        <w:spacing w:line="460" w:lineRule="exact"/>
        <w:rPr>
          <w:rFonts w:hAnsi="宋体"/>
          <w:b/>
          <w:bCs/>
          <w:szCs w:val="27"/>
        </w:rPr>
      </w:pPr>
      <w:r>
        <w:rPr>
          <w:rFonts w:hAnsi="宋体" w:hint="eastAsia"/>
          <w:b/>
          <w:bCs/>
          <w:szCs w:val="27"/>
        </w:rPr>
        <w:t>第二条</w:t>
      </w:r>
      <w:r>
        <w:rPr>
          <w:rFonts w:hAnsi="宋体" w:hint="eastAsia"/>
          <w:b/>
          <w:bCs/>
          <w:szCs w:val="27"/>
        </w:rPr>
        <w:t xml:space="preserve">  </w:t>
      </w:r>
      <w:r>
        <w:rPr>
          <w:rFonts w:hAnsi="宋体" w:hint="eastAsia"/>
          <w:b/>
          <w:bCs/>
          <w:szCs w:val="27"/>
        </w:rPr>
        <w:t>付款方式</w:t>
      </w:r>
    </w:p>
    <w:p w:rsidR="009E6CDD" w:rsidRDefault="00C8766A">
      <w:pPr>
        <w:spacing w:line="460" w:lineRule="exact"/>
        <w:rPr>
          <w:rFonts w:hAnsi="宋体"/>
          <w:szCs w:val="27"/>
          <w:u w:val="single"/>
        </w:rPr>
      </w:pPr>
      <w:r>
        <w:rPr>
          <w:rFonts w:hAnsi="宋体" w:hint="eastAsia"/>
          <w:szCs w:val="27"/>
        </w:rPr>
        <w:lastRenderedPageBreak/>
        <w:t>1</w:t>
      </w:r>
      <w:r>
        <w:rPr>
          <w:rFonts w:hAnsi="宋体" w:hint="eastAsia"/>
          <w:szCs w:val="27"/>
        </w:rPr>
        <w:t>、</w:t>
      </w:r>
      <w:r>
        <w:rPr>
          <w:rFonts w:hAnsi="宋体" w:hint="eastAsia"/>
          <w:szCs w:val="28"/>
        </w:rPr>
        <w:t>付款方式：</w:t>
      </w:r>
      <w:r>
        <w:rPr>
          <w:rFonts w:asciiTheme="minorEastAsia" w:eastAsiaTheme="minorEastAsia" w:hAnsiTheme="minorEastAsia" w:hint="eastAsia"/>
          <w:bCs/>
          <w:szCs w:val="28"/>
        </w:rPr>
        <w:t>验收合格后</w:t>
      </w:r>
      <w:r>
        <w:rPr>
          <w:rFonts w:asciiTheme="minorEastAsia" w:eastAsiaTheme="minorEastAsia" w:hAnsiTheme="minorEastAsia" w:hint="eastAsia"/>
          <w:bCs/>
          <w:szCs w:val="28"/>
          <w:lang w:val="zh-CN"/>
        </w:rPr>
        <w:t>，</w:t>
      </w:r>
      <w:r>
        <w:rPr>
          <w:rFonts w:hAnsi="宋体" w:cs="宋体" w:hint="eastAsia"/>
          <w:szCs w:val="27"/>
        </w:rPr>
        <w:t>按</w:t>
      </w:r>
      <w:r>
        <w:rPr>
          <w:rFonts w:hAnsi="宋体" w:hint="eastAsia"/>
          <w:szCs w:val="27"/>
        </w:rPr>
        <w:t>实际供货量据实结算。</w:t>
      </w:r>
    </w:p>
    <w:p w:rsidR="009E6CDD" w:rsidRDefault="00C8766A">
      <w:pPr>
        <w:spacing w:line="460" w:lineRule="exact"/>
      </w:pPr>
      <w:r>
        <w:rPr>
          <w:rFonts w:hAnsi="宋体" w:hint="eastAsia"/>
          <w:szCs w:val="24"/>
        </w:rPr>
        <w:t>2</w:t>
      </w:r>
      <w:r>
        <w:rPr>
          <w:rFonts w:hAnsi="宋体" w:hint="eastAsia"/>
          <w:szCs w:val="24"/>
        </w:rPr>
        <w:t>、其他：</w:t>
      </w:r>
      <w:r>
        <w:rPr>
          <w:rFonts w:hAnsi="宋体" w:hint="eastAsia"/>
          <w:szCs w:val="27"/>
        </w:rPr>
        <w:t>单价包含货物及所需附件送到指定地点的单价，包含不限于</w:t>
      </w:r>
      <w:r>
        <w:t>车辆、</w:t>
      </w:r>
      <w:r>
        <w:rPr>
          <w:rFonts w:hint="eastAsia"/>
        </w:rPr>
        <w:t>包装、</w:t>
      </w:r>
      <w:r>
        <w:t>运输、税金等</w:t>
      </w:r>
      <w:r>
        <w:rPr>
          <w:rFonts w:hAnsi="宋体" w:hint="eastAsia"/>
          <w:szCs w:val="27"/>
        </w:rPr>
        <w:t>及合同实施过程中的不可预见费用等全部费用。结算价</w:t>
      </w:r>
      <w:r>
        <w:rPr>
          <w:rFonts w:hAnsi="宋体" w:hint="eastAsia"/>
          <w:szCs w:val="27"/>
        </w:rPr>
        <w:t>=</w:t>
      </w:r>
      <w:r>
        <w:rPr>
          <w:rFonts w:hAnsi="宋体" w:hint="eastAsia"/>
          <w:szCs w:val="27"/>
        </w:rPr>
        <w:t>单价×费率×数量。</w:t>
      </w:r>
      <w:r>
        <w:rPr>
          <w:rFonts w:hAnsi="宋体"/>
          <w:szCs w:val="24"/>
        </w:rPr>
        <w:t>根据实际供货量</w:t>
      </w:r>
      <w:r>
        <w:rPr>
          <w:rFonts w:hAnsi="宋体" w:hint="eastAsia"/>
          <w:szCs w:val="24"/>
        </w:rPr>
        <w:t>据实结算。苗木数量为暂定量，最终以</w:t>
      </w:r>
      <w:r>
        <w:rPr>
          <w:rFonts w:hAnsi="宋体"/>
          <w:szCs w:val="24"/>
        </w:rPr>
        <w:t>验收合格</w:t>
      </w:r>
      <w:r>
        <w:rPr>
          <w:rFonts w:hAnsi="宋体" w:hint="eastAsia"/>
          <w:szCs w:val="24"/>
        </w:rPr>
        <w:t>的实际数量为准，单项品种数量不进行控制，最终送货量不超过合同价的</w:t>
      </w:r>
      <w:r>
        <w:rPr>
          <w:rFonts w:hAnsi="宋体" w:hint="eastAsia"/>
          <w:szCs w:val="24"/>
        </w:rPr>
        <w:t>110%</w:t>
      </w:r>
      <w:r>
        <w:rPr>
          <w:rFonts w:hAnsi="宋体" w:hint="eastAsia"/>
          <w:szCs w:val="24"/>
        </w:rPr>
        <w:t>。</w:t>
      </w:r>
    </w:p>
    <w:p w:rsidR="009E6CDD" w:rsidRDefault="00C8766A">
      <w:pPr>
        <w:spacing w:line="460" w:lineRule="exact"/>
        <w:rPr>
          <w:rFonts w:hAnsi="宋体"/>
          <w:b/>
          <w:bCs/>
          <w:szCs w:val="27"/>
        </w:rPr>
      </w:pPr>
      <w:r>
        <w:rPr>
          <w:rFonts w:hAnsi="宋体" w:hint="eastAsia"/>
          <w:b/>
          <w:bCs/>
          <w:szCs w:val="27"/>
        </w:rPr>
        <w:t>第三条</w:t>
      </w:r>
      <w:r>
        <w:rPr>
          <w:rFonts w:hAnsi="宋体" w:hint="eastAsia"/>
          <w:b/>
          <w:bCs/>
          <w:szCs w:val="27"/>
        </w:rPr>
        <w:t xml:space="preserve">  </w:t>
      </w:r>
      <w:r>
        <w:rPr>
          <w:rFonts w:hAnsi="宋体"/>
          <w:b/>
          <w:bCs/>
          <w:szCs w:val="27"/>
        </w:rPr>
        <w:t>产品的交货</w:t>
      </w:r>
      <w:r>
        <w:rPr>
          <w:rFonts w:hAnsi="宋体" w:hint="eastAsia"/>
          <w:b/>
          <w:bCs/>
          <w:szCs w:val="27"/>
        </w:rPr>
        <w:t>方式</w:t>
      </w:r>
      <w:r>
        <w:rPr>
          <w:rFonts w:hAnsi="宋体"/>
          <w:b/>
          <w:bCs/>
          <w:szCs w:val="27"/>
        </w:rPr>
        <w:t>、到货地点</w:t>
      </w:r>
      <w:r>
        <w:rPr>
          <w:rFonts w:hAnsi="宋体" w:hint="eastAsia"/>
          <w:b/>
          <w:bCs/>
          <w:szCs w:val="27"/>
        </w:rPr>
        <w:t>和交货期限</w:t>
      </w:r>
    </w:p>
    <w:p w:rsidR="009E6CDD" w:rsidRDefault="00C8766A">
      <w:pPr>
        <w:spacing w:line="460" w:lineRule="exact"/>
        <w:rPr>
          <w:rFonts w:hAnsi="宋体"/>
          <w:szCs w:val="27"/>
        </w:rPr>
      </w:pPr>
      <w:r>
        <w:rPr>
          <w:rFonts w:hAnsi="宋体" w:hint="eastAsia"/>
          <w:szCs w:val="27"/>
        </w:rPr>
        <w:t>1.</w:t>
      </w:r>
      <w:r>
        <w:rPr>
          <w:rFonts w:hAnsi="宋体" w:hint="eastAsia"/>
          <w:szCs w:val="27"/>
        </w:rPr>
        <w:t>交货方法：乙方负责将货物送至甲方指定地点，并由甲方负责到货后的验收、卸货等工作；</w:t>
      </w:r>
    </w:p>
    <w:p w:rsidR="009E6CDD" w:rsidRDefault="00C8766A">
      <w:pPr>
        <w:spacing w:line="460" w:lineRule="exact"/>
        <w:rPr>
          <w:rFonts w:hAnsi="宋体"/>
          <w:szCs w:val="27"/>
        </w:rPr>
      </w:pPr>
      <w:r>
        <w:rPr>
          <w:rFonts w:hAnsi="宋体" w:hint="eastAsia"/>
          <w:szCs w:val="27"/>
        </w:rPr>
        <w:t>2.</w:t>
      </w:r>
      <w:r>
        <w:rPr>
          <w:rFonts w:hAnsi="宋体" w:hint="eastAsia"/>
          <w:szCs w:val="27"/>
        </w:rPr>
        <w:t>到货地点：</w:t>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t>合肥经开区内</w:t>
      </w:r>
      <w:r>
        <w:rPr>
          <w:rFonts w:hAnsi="宋体" w:hint="eastAsia"/>
          <w:szCs w:val="27"/>
        </w:rPr>
        <w:t xml:space="preserve"> (</w:t>
      </w:r>
      <w:r>
        <w:rPr>
          <w:rFonts w:hAnsi="宋体" w:hint="eastAsia"/>
          <w:szCs w:val="27"/>
        </w:rPr>
        <w:t>甲方指定的任何地点</w:t>
      </w:r>
      <w:r>
        <w:rPr>
          <w:rFonts w:hAnsi="宋体" w:hint="eastAsia"/>
          <w:szCs w:val="27"/>
        </w:rPr>
        <w:t>)</w:t>
      </w:r>
    </w:p>
    <w:p w:rsidR="009E6CDD" w:rsidRDefault="00C8766A">
      <w:pPr>
        <w:spacing w:line="460" w:lineRule="exact"/>
        <w:rPr>
          <w:rFonts w:hAnsi="宋体"/>
          <w:szCs w:val="27"/>
        </w:rPr>
      </w:pPr>
      <w:r>
        <w:rPr>
          <w:rFonts w:hAnsi="宋体" w:hint="eastAsia"/>
          <w:szCs w:val="27"/>
        </w:rPr>
        <w:t>3.</w:t>
      </w:r>
      <w:r>
        <w:rPr>
          <w:rFonts w:hAnsi="宋体" w:hint="eastAsia"/>
          <w:szCs w:val="27"/>
        </w:rPr>
        <w:t>产品的交货期限：乙方在接到采购人通知后须在</w:t>
      </w:r>
      <w:r>
        <w:rPr>
          <w:rFonts w:hAnsi="宋体" w:hint="eastAsia"/>
          <w:szCs w:val="27"/>
        </w:rPr>
        <w:t xml:space="preserve"> 3 </w:t>
      </w:r>
      <w:r>
        <w:rPr>
          <w:rFonts w:hAnsi="宋体" w:hint="eastAsia"/>
          <w:szCs w:val="27"/>
        </w:rPr>
        <w:t>日内或在甲方指定时间内送货至指定地点</w:t>
      </w:r>
    </w:p>
    <w:p w:rsidR="009E6CDD" w:rsidRDefault="00C8766A">
      <w:pPr>
        <w:pStyle w:val="New"/>
        <w:rPr>
          <w:rFonts w:hAnsi="宋体"/>
          <w:szCs w:val="27"/>
        </w:rPr>
      </w:pPr>
      <w:r>
        <w:rPr>
          <w:rFonts w:hAnsi="宋体" w:hint="eastAsia"/>
          <w:b/>
          <w:bCs/>
          <w:szCs w:val="27"/>
        </w:rPr>
        <w:t>第四条</w:t>
      </w:r>
      <w:r>
        <w:rPr>
          <w:rFonts w:hAnsi="宋体" w:hint="eastAsia"/>
          <w:szCs w:val="27"/>
        </w:rPr>
        <w:t xml:space="preserve">  </w:t>
      </w:r>
      <w:r>
        <w:rPr>
          <w:rFonts w:hAnsi="宋体"/>
          <w:b/>
          <w:bCs/>
          <w:szCs w:val="27"/>
        </w:rPr>
        <w:t>产品的技术标准（包括质量要求）：</w:t>
      </w:r>
    </w:p>
    <w:p w:rsidR="009E6CDD" w:rsidRDefault="00C8766A">
      <w:pPr>
        <w:spacing w:line="420" w:lineRule="atLeast"/>
        <w:rPr>
          <w:rFonts w:hAnsi="宋体"/>
          <w:szCs w:val="27"/>
        </w:rPr>
      </w:pPr>
      <w:r>
        <w:rPr>
          <w:rFonts w:hAnsi="宋体" w:hint="eastAsia"/>
          <w:szCs w:val="27"/>
        </w:rPr>
        <w:t>1</w:t>
      </w:r>
      <w:r>
        <w:rPr>
          <w:rFonts w:hAnsi="宋体" w:hint="eastAsia"/>
          <w:szCs w:val="27"/>
        </w:rPr>
        <w:t>、植株健壮，苗干通直圆满，冠形丰满，枝条茁壮，组织充实，木质化程度高。乔木树主干明确；花灌木分枝均匀；绿篱个体上下一致，下部不脱裸；球形苗木枝叶茂密。花卉株形匀称饱满、色泽光润。盆栽花卉苗木，盆器完好、盆土不松散、植株</w:t>
      </w:r>
      <w:r>
        <w:rPr>
          <w:rFonts w:hAnsi="宋体" w:hint="eastAsia"/>
          <w:szCs w:val="27"/>
        </w:rPr>
        <w:t>无缺失、压缩、失水、冻伤等。</w:t>
      </w:r>
    </w:p>
    <w:p w:rsidR="009E6CDD" w:rsidRDefault="00C8766A">
      <w:pPr>
        <w:spacing w:line="500" w:lineRule="exact"/>
        <w:rPr>
          <w:rFonts w:hAnsi="宋体"/>
          <w:szCs w:val="27"/>
        </w:rPr>
      </w:pPr>
      <w:r>
        <w:rPr>
          <w:rFonts w:hAnsi="宋体" w:hint="eastAsia"/>
          <w:szCs w:val="27"/>
        </w:rPr>
        <w:t>2</w:t>
      </w:r>
      <w:r>
        <w:rPr>
          <w:rFonts w:hAnsi="宋体" w:hint="eastAsia"/>
          <w:szCs w:val="27"/>
        </w:rPr>
        <w:t>、根系发达而完整，有较多的侧根和须根，根系无劈裂。土球完整，苹果形，土球尺寸见表格，用草绳包扎土球。苗木土球直径应为苗木干径或地径的</w:t>
      </w:r>
      <w:r>
        <w:rPr>
          <w:rFonts w:hAnsi="宋体" w:hint="eastAsia"/>
          <w:szCs w:val="27"/>
        </w:rPr>
        <w:t>7-8</w:t>
      </w:r>
      <w:r>
        <w:rPr>
          <w:rFonts w:hAnsi="宋体" w:hint="eastAsia"/>
          <w:szCs w:val="27"/>
        </w:rPr>
        <w:t>倍。</w:t>
      </w:r>
    </w:p>
    <w:p w:rsidR="009E6CDD" w:rsidRDefault="00C8766A">
      <w:pPr>
        <w:spacing w:line="420" w:lineRule="atLeast"/>
        <w:rPr>
          <w:rFonts w:hAnsi="宋体"/>
          <w:szCs w:val="27"/>
        </w:rPr>
      </w:pPr>
      <w:r>
        <w:rPr>
          <w:rFonts w:hAnsi="宋体" w:hint="eastAsia"/>
          <w:szCs w:val="27"/>
        </w:rPr>
        <w:t>3</w:t>
      </w:r>
      <w:r>
        <w:rPr>
          <w:rFonts w:hAnsi="宋体" w:hint="eastAsia"/>
          <w:szCs w:val="27"/>
        </w:rPr>
        <w:t>、苗木具有完整健壮的顶芽。</w:t>
      </w:r>
    </w:p>
    <w:p w:rsidR="009E6CDD" w:rsidRDefault="00C8766A">
      <w:pPr>
        <w:spacing w:line="500" w:lineRule="exact"/>
        <w:rPr>
          <w:rFonts w:hAnsi="宋体"/>
          <w:szCs w:val="27"/>
        </w:rPr>
      </w:pPr>
      <w:r>
        <w:rPr>
          <w:rFonts w:hAnsi="宋体" w:hint="eastAsia"/>
          <w:szCs w:val="27"/>
        </w:rPr>
        <w:t>4</w:t>
      </w:r>
      <w:r>
        <w:rPr>
          <w:rFonts w:hAnsi="宋体" w:hint="eastAsia"/>
          <w:szCs w:val="27"/>
        </w:rPr>
        <w:t xml:space="preserve">、苗木无机械损伤，无病虫害，苗木新鲜，不失水，有旺盛的生命力。　</w:t>
      </w:r>
    </w:p>
    <w:p w:rsidR="009E6CDD" w:rsidRDefault="00C8766A">
      <w:pPr>
        <w:spacing w:line="500" w:lineRule="exact"/>
        <w:rPr>
          <w:rFonts w:hAnsi="宋体"/>
          <w:szCs w:val="27"/>
        </w:rPr>
      </w:pPr>
      <w:r>
        <w:rPr>
          <w:rFonts w:hAnsi="宋体" w:hint="eastAsia"/>
          <w:szCs w:val="27"/>
        </w:rPr>
        <w:t>5</w:t>
      </w:r>
      <w:r>
        <w:rPr>
          <w:rFonts w:hAnsi="宋体" w:hint="eastAsia"/>
          <w:szCs w:val="27"/>
        </w:rPr>
        <w:t xml:space="preserve">、苗木最好为圃地栽植苗。如发现因窖藏或假值致使苗木失水，该苗木一律不予验收。　</w:t>
      </w:r>
    </w:p>
    <w:p w:rsidR="009E6CDD" w:rsidRDefault="00C8766A">
      <w:pPr>
        <w:spacing w:line="500" w:lineRule="exact"/>
        <w:rPr>
          <w:rFonts w:hAnsi="宋体"/>
          <w:szCs w:val="27"/>
        </w:rPr>
      </w:pPr>
      <w:r>
        <w:rPr>
          <w:rFonts w:hAnsi="宋体" w:hint="eastAsia"/>
          <w:szCs w:val="27"/>
        </w:rPr>
        <w:t>6</w:t>
      </w:r>
      <w:r>
        <w:rPr>
          <w:rFonts w:hAnsi="宋体" w:hint="eastAsia"/>
          <w:szCs w:val="27"/>
        </w:rPr>
        <w:t>、长途运输包装要用相应的装备保持苗木新鲜，并适宜装卸运输。</w:t>
      </w:r>
      <w:r>
        <w:rPr>
          <w:rFonts w:hAnsi="宋体" w:hint="eastAsia"/>
          <w:szCs w:val="27"/>
        </w:rPr>
        <w:t> </w:t>
      </w:r>
    </w:p>
    <w:p w:rsidR="009E6CDD" w:rsidRDefault="00C8766A">
      <w:pPr>
        <w:spacing w:line="500" w:lineRule="exact"/>
        <w:rPr>
          <w:rFonts w:hAnsi="宋体"/>
          <w:szCs w:val="27"/>
        </w:rPr>
      </w:pPr>
      <w:r>
        <w:rPr>
          <w:rFonts w:hAnsi="宋体" w:hint="eastAsia"/>
          <w:szCs w:val="27"/>
        </w:rPr>
        <w:t>7</w:t>
      </w:r>
      <w:r>
        <w:rPr>
          <w:rFonts w:hAnsi="宋体" w:hint="eastAsia"/>
          <w:szCs w:val="27"/>
        </w:rPr>
        <w:t>、包装费用由供方负担。</w:t>
      </w:r>
    </w:p>
    <w:p w:rsidR="009E6CDD" w:rsidRDefault="00C8766A">
      <w:pPr>
        <w:spacing w:line="500" w:lineRule="exact"/>
        <w:rPr>
          <w:rFonts w:hAnsi="宋体"/>
          <w:b/>
          <w:bCs/>
          <w:szCs w:val="27"/>
        </w:rPr>
      </w:pPr>
      <w:r>
        <w:rPr>
          <w:rFonts w:hAnsi="宋体" w:hint="eastAsia"/>
          <w:b/>
          <w:bCs/>
          <w:szCs w:val="27"/>
        </w:rPr>
        <w:t>第五条</w:t>
      </w:r>
      <w:r>
        <w:rPr>
          <w:rFonts w:hAnsi="宋体" w:hint="eastAsia"/>
          <w:b/>
          <w:bCs/>
          <w:szCs w:val="27"/>
        </w:rPr>
        <w:t xml:space="preserve">  </w:t>
      </w:r>
      <w:r>
        <w:rPr>
          <w:rFonts w:hAnsi="宋体" w:hint="eastAsia"/>
          <w:b/>
          <w:bCs/>
          <w:szCs w:val="27"/>
        </w:rPr>
        <w:t>包装、运输</w:t>
      </w:r>
    </w:p>
    <w:p w:rsidR="009E6CDD" w:rsidRDefault="00C8766A">
      <w:pPr>
        <w:spacing w:line="500" w:lineRule="exact"/>
        <w:rPr>
          <w:rFonts w:hAnsi="宋体"/>
          <w:szCs w:val="27"/>
        </w:rPr>
      </w:pPr>
      <w:r>
        <w:rPr>
          <w:rFonts w:hAnsi="宋体" w:hint="eastAsia"/>
          <w:szCs w:val="27"/>
        </w:rPr>
        <w:t>1</w:t>
      </w:r>
      <w:r>
        <w:rPr>
          <w:rFonts w:hAnsi="宋体" w:hint="eastAsia"/>
          <w:szCs w:val="27"/>
        </w:rPr>
        <w:t>、汽运，苗木运输途中，必须采取保湿、降温和</w:t>
      </w:r>
      <w:r>
        <w:rPr>
          <w:rFonts w:hAnsi="宋体" w:hint="eastAsia"/>
          <w:szCs w:val="27"/>
        </w:rPr>
        <w:t>通风措施，严防日晒。根据苗木规格确定运输量，苗木装卸时应轻拿轻放，不得损伤苗木或造成土球破损。</w:t>
      </w:r>
    </w:p>
    <w:p w:rsidR="009E6CDD" w:rsidRDefault="00C8766A">
      <w:pPr>
        <w:spacing w:line="500" w:lineRule="exact"/>
        <w:rPr>
          <w:rFonts w:hAnsi="宋体"/>
          <w:szCs w:val="27"/>
        </w:rPr>
      </w:pPr>
      <w:r>
        <w:rPr>
          <w:rFonts w:hAnsi="宋体" w:hint="eastAsia"/>
          <w:szCs w:val="27"/>
        </w:rPr>
        <w:t>2</w:t>
      </w:r>
      <w:r>
        <w:rPr>
          <w:rFonts w:hAnsi="宋体" w:hint="eastAsia"/>
          <w:szCs w:val="27"/>
        </w:rPr>
        <w:t>、包装方式的确定及包装费用均由乙方负责，由于不适当的包装而造成货物在运输过程中有任何损坏、丢失由乙方负责。</w:t>
      </w:r>
    </w:p>
    <w:p w:rsidR="009E6CDD" w:rsidRDefault="00C8766A">
      <w:pPr>
        <w:spacing w:line="500" w:lineRule="exact"/>
        <w:rPr>
          <w:rFonts w:hAnsi="宋体"/>
          <w:b/>
          <w:bCs/>
          <w:szCs w:val="27"/>
        </w:rPr>
      </w:pPr>
      <w:r>
        <w:rPr>
          <w:rFonts w:hAnsi="宋体" w:hint="eastAsia"/>
          <w:b/>
          <w:bCs/>
          <w:szCs w:val="27"/>
        </w:rPr>
        <w:t>第六条</w:t>
      </w:r>
      <w:r>
        <w:rPr>
          <w:rFonts w:hAnsi="宋体" w:hint="eastAsia"/>
          <w:b/>
          <w:bCs/>
          <w:szCs w:val="27"/>
        </w:rPr>
        <w:t xml:space="preserve">  </w:t>
      </w:r>
      <w:r>
        <w:rPr>
          <w:rFonts w:hAnsi="宋体"/>
          <w:b/>
          <w:bCs/>
          <w:szCs w:val="27"/>
        </w:rPr>
        <w:t>验收方法</w:t>
      </w:r>
    </w:p>
    <w:p w:rsidR="009E6CDD" w:rsidRDefault="00C8766A">
      <w:pPr>
        <w:spacing w:line="500" w:lineRule="exact"/>
        <w:rPr>
          <w:rFonts w:hAnsi="宋体"/>
          <w:szCs w:val="27"/>
        </w:rPr>
      </w:pPr>
      <w:r>
        <w:rPr>
          <w:rFonts w:hAnsi="宋体" w:hint="eastAsia"/>
          <w:szCs w:val="27"/>
        </w:rPr>
        <w:t>1</w:t>
      </w:r>
      <w:r>
        <w:rPr>
          <w:rFonts w:hAnsi="宋体" w:hint="eastAsia"/>
          <w:szCs w:val="27"/>
        </w:rPr>
        <w:t>、苗木规格检验由甲方安排人员使用专业的验收工具进行测量，对苗木的干径、冠径、地径、</w:t>
      </w:r>
      <w:r>
        <w:rPr>
          <w:rFonts w:hAnsi="宋体" w:hint="eastAsia"/>
          <w:szCs w:val="27"/>
        </w:rPr>
        <w:lastRenderedPageBreak/>
        <w:t>高度等规格进行验收，读数精确到</w:t>
      </w:r>
      <w:r>
        <w:rPr>
          <w:rFonts w:hAnsi="宋体" w:hint="eastAsia"/>
          <w:szCs w:val="27"/>
        </w:rPr>
        <w:t>1</w:t>
      </w:r>
      <w:r>
        <w:rPr>
          <w:rFonts w:hAnsi="宋体" w:hint="eastAsia"/>
          <w:szCs w:val="27"/>
        </w:rPr>
        <w:t>厘米；土球包装：以钢卷尺或木制直尺测量包装体积，读数精确到</w:t>
      </w:r>
      <w:r>
        <w:rPr>
          <w:rFonts w:hAnsi="宋体" w:hint="eastAsia"/>
          <w:szCs w:val="27"/>
        </w:rPr>
        <w:t>1</w:t>
      </w:r>
      <w:r>
        <w:rPr>
          <w:rFonts w:hAnsi="宋体" w:hint="eastAsia"/>
          <w:szCs w:val="27"/>
        </w:rPr>
        <w:t>厘米。</w:t>
      </w:r>
    </w:p>
    <w:p w:rsidR="009E6CDD" w:rsidRDefault="00C8766A">
      <w:pPr>
        <w:spacing w:line="500" w:lineRule="exact"/>
        <w:rPr>
          <w:rFonts w:hAnsi="宋体"/>
          <w:szCs w:val="27"/>
        </w:rPr>
      </w:pPr>
      <w:r>
        <w:rPr>
          <w:rFonts w:hAnsi="宋体" w:hint="eastAsia"/>
          <w:szCs w:val="27"/>
        </w:rPr>
        <w:t>2</w:t>
      </w:r>
      <w:r>
        <w:rPr>
          <w:rFonts w:hAnsi="宋体" w:hint="eastAsia"/>
          <w:szCs w:val="27"/>
        </w:rPr>
        <w:t>、苗木数量检验以实际清点数量为准。</w:t>
      </w:r>
    </w:p>
    <w:p w:rsidR="009E6CDD" w:rsidRDefault="00C8766A">
      <w:pPr>
        <w:spacing w:line="420" w:lineRule="atLeast"/>
        <w:rPr>
          <w:rFonts w:hAnsi="宋体"/>
          <w:szCs w:val="27"/>
        </w:rPr>
      </w:pPr>
      <w:r>
        <w:rPr>
          <w:rFonts w:hAnsi="宋体" w:hint="eastAsia"/>
          <w:szCs w:val="27"/>
        </w:rPr>
        <w:t>3</w:t>
      </w:r>
      <w:r>
        <w:rPr>
          <w:rFonts w:hAnsi="宋体" w:hint="eastAsia"/>
          <w:szCs w:val="27"/>
        </w:rPr>
        <w:t>、苗木质量检验主要对苗木质量检验包括对顶芽、木质化程度等检验，</w:t>
      </w:r>
      <w:r>
        <w:rPr>
          <w:rFonts w:hAnsi="宋体" w:hint="eastAsia"/>
          <w:szCs w:val="27"/>
        </w:rPr>
        <w:t>进行随机抽样；货物为花卉的质量验收包括对花卉株形匀称饱满、色泽光润。盆栽花卉苗木，盆器完好、盆土不松散、植株无缺失、压缩、失水、冻伤等随机抽样验收。异议的问题以现场验收人员为准。</w:t>
      </w:r>
    </w:p>
    <w:p w:rsidR="009E6CDD" w:rsidRDefault="00C8766A">
      <w:pPr>
        <w:spacing w:line="500" w:lineRule="exact"/>
        <w:rPr>
          <w:rFonts w:hAnsi="宋体"/>
          <w:szCs w:val="27"/>
        </w:rPr>
      </w:pPr>
      <w:r>
        <w:rPr>
          <w:rFonts w:hAnsi="宋体" w:hint="eastAsia"/>
          <w:szCs w:val="27"/>
        </w:rPr>
        <w:t>4</w:t>
      </w:r>
      <w:r>
        <w:rPr>
          <w:rFonts w:hAnsi="宋体" w:hint="eastAsia"/>
          <w:szCs w:val="27"/>
        </w:rPr>
        <w:t>、货物验收合格后，由甲方指定收货人签署验收单给乙方，乙方凭借验收单进行结算。</w:t>
      </w:r>
    </w:p>
    <w:p w:rsidR="009E6CDD" w:rsidRDefault="00C8766A">
      <w:pPr>
        <w:spacing w:line="500" w:lineRule="exact"/>
        <w:rPr>
          <w:rFonts w:hAnsi="宋体"/>
        </w:rPr>
      </w:pPr>
      <w:r>
        <w:rPr>
          <w:rFonts w:hAnsi="宋体"/>
          <w:b/>
          <w:bCs/>
          <w:szCs w:val="27"/>
        </w:rPr>
        <w:t>第</w:t>
      </w:r>
      <w:r>
        <w:rPr>
          <w:rFonts w:hAnsi="宋体" w:hint="eastAsia"/>
          <w:b/>
          <w:bCs/>
          <w:szCs w:val="27"/>
        </w:rPr>
        <w:t>七</w:t>
      </w:r>
      <w:r>
        <w:rPr>
          <w:rFonts w:hAnsi="宋体"/>
          <w:b/>
          <w:bCs/>
          <w:szCs w:val="27"/>
        </w:rPr>
        <w:t>条</w:t>
      </w:r>
      <w:r>
        <w:rPr>
          <w:rFonts w:hAnsi="宋体"/>
          <w:szCs w:val="27"/>
        </w:rPr>
        <w:t> </w:t>
      </w:r>
      <w:r>
        <w:rPr>
          <w:rFonts w:hAnsi="宋体"/>
          <w:b/>
          <w:bCs/>
          <w:szCs w:val="27"/>
        </w:rPr>
        <w:t>违约责任</w:t>
      </w:r>
    </w:p>
    <w:p w:rsidR="009E6CDD" w:rsidRDefault="00C8766A">
      <w:pPr>
        <w:spacing w:line="500" w:lineRule="exact"/>
        <w:rPr>
          <w:rFonts w:hAnsi="宋体"/>
        </w:rPr>
      </w:pPr>
      <w:r>
        <w:rPr>
          <w:rFonts w:hAnsi="宋体"/>
          <w:szCs w:val="27"/>
        </w:rPr>
        <w:t>1.</w:t>
      </w:r>
      <w:r>
        <w:rPr>
          <w:rFonts w:hAnsi="宋体" w:hint="eastAsia"/>
          <w:szCs w:val="27"/>
        </w:rPr>
        <w:t>乙方未能按时交货的，经甲方催告后仍不发货的，每拖延一天按合同货款的</w:t>
      </w:r>
      <w:r>
        <w:rPr>
          <w:rFonts w:hAnsi="宋体" w:hint="eastAsia"/>
          <w:szCs w:val="27"/>
        </w:rPr>
        <w:t>5</w:t>
      </w:r>
      <w:r>
        <w:rPr>
          <w:rFonts w:hAnsi="宋体" w:hint="eastAsia"/>
          <w:szCs w:val="27"/>
        </w:rPr>
        <w:t>‰（千分之五）作为违约金支付给甲方</w:t>
      </w:r>
      <w:r>
        <w:rPr>
          <w:rFonts w:ascii="楷体" w:eastAsia="楷体" w:hAnsi="楷体" w:cs="楷体" w:hint="eastAsia"/>
        </w:rPr>
        <w:t>，</w:t>
      </w:r>
      <w:r>
        <w:rPr>
          <w:rFonts w:hAnsi="宋体" w:hint="eastAsia"/>
          <w:szCs w:val="27"/>
        </w:rPr>
        <w:t>但因甲方原因或自然灾害、政府管控、社会异常事件等不可抗力因素导致除外。</w:t>
      </w:r>
    </w:p>
    <w:p w:rsidR="009E6CDD" w:rsidRDefault="00C8766A">
      <w:pPr>
        <w:pStyle w:val="1"/>
        <w:spacing w:before="0" w:after="0" w:line="500" w:lineRule="exact"/>
        <w:rPr>
          <w:rFonts w:ascii="宋体" w:hAnsi="宋体"/>
          <w:b w:val="0"/>
          <w:bCs w:val="0"/>
          <w:kern w:val="0"/>
          <w:sz w:val="24"/>
          <w:szCs w:val="27"/>
        </w:rPr>
      </w:pPr>
      <w:r>
        <w:rPr>
          <w:rFonts w:ascii="宋体" w:hAnsi="宋体" w:hint="eastAsia"/>
          <w:b w:val="0"/>
          <w:bCs w:val="0"/>
          <w:kern w:val="0"/>
          <w:sz w:val="24"/>
          <w:szCs w:val="27"/>
        </w:rPr>
        <w:t>2.</w:t>
      </w:r>
      <w:r>
        <w:rPr>
          <w:rFonts w:ascii="宋体" w:hAnsi="宋体" w:hint="eastAsia"/>
          <w:b w:val="0"/>
          <w:bCs w:val="0"/>
          <w:kern w:val="0"/>
          <w:sz w:val="24"/>
          <w:szCs w:val="27"/>
        </w:rPr>
        <w:t>乙方所交产品不符合合同规定的，应根据产品的具体情况，由乙方负责包换，并承担退货而支付的实际费用。乙方不能调换的，按不能交货处理。</w:t>
      </w:r>
    </w:p>
    <w:p w:rsidR="009E6CDD" w:rsidRDefault="00C8766A">
      <w:pPr>
        <w:pStyle w:val="1"/>
        <w:spacing w:before="480" w:after="260" w:line="500" w:lineRule="exact"/>
        <w:rPr>
          <w:rFonts w:hAnsi="宋体"/>
          <w:color w:val="000000"/>
          <w:sz w:val="32"/>
          <w:szCs w:val="24"/>
        </w:rPr>
      </w:pPr>
      <w:r>
        <w:rPr>
          <w:rFonts w:hAnsi="宋体" w:hint="eastAsia"/>
          <w:color w:val="000000"/>
        </w:rPr>
        <w:t>六、响应文件格式</w:t>
      </w:r>
      <w:bookmarkEnd w:id="193"/>
    </w:p>
    <w:p w:rsidR="009E6CDD" w:rsidRDefault="009E6CDD">
      <w:pPr>
        <w:spacing w:line="900" w:lineRule="exact"/>
        <w:rPr>
          <w:rFonts w:hAnsi="宋体"/>
          <w:b/>
          <w:color w:val="000000"/>
          <w:sz w:val="72"/>
          <w:szCs w:val="24"/>
        </w:rPr>
      </w:pPr>
    </w:p>
    <w:p w:rsidR="009E6CDD" w:rsidRDefault="00C8766A">
      <w:pPr>
        <w:spacing w:line="900" w:lineRule="exact"/>
        <w:jc w:val="center"/>
        <w:rPr>
          <w:rFonts w:hAnsi="宋体"/>
          <w:b/>
          <w:color w:val="000000"/>
          <w:sz w:val="72"/>
          <w:szCs w:val="24"/>
        </w:rPr>
      </w:pPr>
      <w:r>
        <w:rPr>
          <w:rFonts w:hAnsi="宋体" w:hint="eastAsia"/>
          <w:b/>
          <w:color w:val="000000"/>
          <w:sz w:val="72"/>
          <w:szCs w:val="24"/>
        </w:rPr>
        <w:t>响</w:t>
      </w:r>
    </w:p>
    <w:p w:rsidR="009E6CDD" w:rsidRDefault="009E6CDD">
      <w:pPr>
        <w:spacing w:line="900" w:lineRule="exact"/>
        <w:jc w:val="center"/>
        <w:rPr>
          <w:rFonts w:hAnsi="宋体"/>
          <w:b/>
          <w:color w:val="000000"/>
          <w:sz w:val="72"/>
          <w:szCs w:val="24"/>
        </w:rPr>
      </w:pPr>
    </w:p>
    <w:p w:rsidR="009E6CDD" w:rsidRDefault="00C8766A">
      <w:pPr>
        <w:spacing w:line="900" w:lineRule="exact"/>
        <w:jc w:val="center"/>
        <w:rPr>
          <w:rFonts w:hAnsi="宋体"/>
          <w:b/>
          <w:color w:val="000000"/>
          <w:sz w:val="72"/>
          <w:szCs w:val="24"/>
        </w:rPr>
      </w:pPr>
      <w:r>
        <w:rPr>
          <w:rFonts w:hAnsi="宋体" w:hint="eastAsia"/>
          <w:b/>
          <w:color w:val="000000"/>
          <w:sz w:val="72"/>
          <w:szCs w:val="24"/>
        </w:rPr>
        <w:t>应</w:t>
      </w:r>
    </w:p>
    <w:p w:rsidR="009E6CDD" w:rsidRDefault="009E6CDD">
      <w:pPr>
        <w:spacing w:line="900" w:lineRule="exact"/>
        <w:jc w:val="center"/>
        <w:rPr>
          <w:rFonts w:hAnsi="宋体"/>
          <w:b/>
          <w:color w:val="000000"/>
          <w:sz w:val="72"/>
          <w:szCs w:val="24"/>
        </w:rPr>
      </w:pPr>
    </w:p>
    <w:p w:rsidR="009E6CDD" w:rsidRDefault="00C8766A">
      <w:pPr>
        <w:spacing w:line="900" w:lineRule="exact"/>
        <w:jc w:val="center"/>
        <w:rPr>
          <w:rFonts w:hAnsi="宋体"/>
          <w:b/>
          <w:color w:val="000000"/>
          <w:sz w:val="72"/>
          <w:szCs w:val="24"/>
        </w:rPr>
      </w:pPr>
      <w:r>
        <w:rPr>
          <w:rFonts w:hAnsi="宋体" w:hint="eastAsia"/>
          <w:b/>
          <w:color w:val="000000"/>
          <w:sz w:val="72"/>
          <w:szCs w:val="24"/>
        </w:rPr>
        <w:t>文</w:t>
      </w:r>
    </w:p>
    <w:p w:rsidR="009E6CDD" w:rsidRDefault="009E6CDD">
      <w:pPr>
        <w:spacing w:line="900" w:lineRule="exact"/>
        <w:jc w:val="center"/>
        <w:rPr>
          <w:rFonts w:hAnsi="宋体"/>
          <w:b/>
          <w:color w:val="000000"/>
          <w:sz w:val="72"/>
          <w:szCs w:val="24"/>
        </w:rPr>
      </w:pPr>
    </w:p>
    <w:p w:rsidR="009E6CDD" w:rsidRDefault="00C8766A">
      <w:pPr>
        <w:jc w:val="center"/>
        <w:rPr>
          <w:rFonts w:hAnsi="宋体"/>
          <w:b/>
          <w:color w:val="000000"/>
          <w:sz w:val="72"/>
          <w:szCs w:val="24"/>
        </w:rPr>
      </w:pPr>
      <w:r>
        <w:rPr>
          <w:rFonts w:hAnsi="宋体" w:hint="eastAsia"/>
          <w:b/>
          <w:color w:val="000000"/>
          <w:sz w:val="72"/>
          <w:szCs w:val="24"/>
        </w:rPr>
        <w:lastRenderedPageBreak/>
        <w:t>件</w:t>
      </w:r>
    </w:p>
    <w:p w:rsidR="009E6CDD" w:rsidRDefault="009E6CDD">
      <w:pPr>
        <w:spacing w:afterLines="50" w:after="156" w:line="500" w:lineRule="exact"/>
        <w:rPr>
          <w:rFonts w:hAnsi="宋体"/>
          <w:b/>
          <w:color w:val="000000"/>
          <w:sz w:val="72"/>
          <w:szCs w:val="24"/>
        </w:rPr>
      </w:pPr>
    </w:p>
    <w:p w:rsidR="009E6CDD" w:rsidRDefault="00C8766A">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9E6CDD" w:rsidRDefault="00C8766A">
      <w:pPr>
        <w:spacing w:afterLines="50" w:after="156" w:line="500" w:lineRule="exact"/>
        <w:jc w:val="center"/>
        <w:rPr>
          <w:rFonts w:hAnsi="宋体"/>
          <w:color w:val="000000"/>
          <w:szCs w:val="24"/>
        </w:rPr>
      </w:pPr>
      <w:r>
        <w:rPr>
          <w:rFonts w:hAnsi="宋体" w:hint="eastAsia"/>
          <w:b/>
          <w:color w:val="000000"/>
          <w:sz w:val="32"/>
          <w:szCs w:val="24"/>
        </w:rPr>
        <w:t xml:space="preserve"> </w:t>
      </w:r>
      <w:r>
        <w:rPr>
          <w:rFonts w:hAnsi="宋体" w:hint="eastAsia"/>
          <w:b/>
          <w:color w:val="000000"/>
          <w:sz w:val="32"/>
          <w:szCs w:val="24"/>
        </w:rPr>
        <w:t>年</w:t>
      </w:r>
      <w:r>
        <w:rPr>
          <w:rFonts w:hAnsi="宋体" w:hint="eastAsia"/>
          <w:b/>
          <w:color w:val="000000"/>
          <w:sz w:val="32"/>
          <w:szCs w:val="24"/>
        </w:rPr>
        <w:t xml:space="preserve">     </w:t>
      </w:r>
      <w:r>
        <w:rPr>
          <w:rFonts w:hAnsi="宋体" w:hint="eastAsia"/>
          <w:b/>
          <w:color w:val="000000"/>
          <w:sz w:val="32"/>
          <w:szCs w:val="24"/>
        </w:rPr>
        <w:t>月</w:t>
      </w:r>
      <w:r>
        <w:rPr>
          <w:rFonts w:hAnsi="宋体" w:hint="eastAsia"/>
          <w:b/>
          <w:color w:val="000000"/>
          <w:sz w:val="32"/>
          <w:szCs w:val="24"/>
        </w:rPr>
        <w:t xml:space="preserve">     </w:t>
      </w:r>
      <w:r>
        <w:rPr>
          <w:rFonts w:hAnsi="宋体" w:hint="eastAsia"/>
          <w:b/>
          <w:color w:val="000000"/>
          <w:sz w:val="32"/>
          <w:szCs w:val="24"/>
        </w:rPr>
        <w:t>日</w:t>
      </w:r>
    </w:p>
    <w:p w:rsidR="009E6CDD" w:rsidRDefault="00C8766A">
      <w:pPr>
        <w:spacing w:line="360" w:lineRule="auto"/>
        <w:jc w:val="center"/>
        <w:rPr>
          <w:rFonts w:hAnsi="宋体"/>
          <w:b/>
          <w:color w:val="000000"/>
        </w:rPr>
      </w:pPr>
      <w:r>
        <w:rPr>
          <w:rFonts w:hAnsi="宋体"/>
          <w:bCs/>
          <w:color w:val="000000"/>
          <w:sz w:val="28"/>
          <w:szCs w:val="24"/>
          <w:lang w:val="zh-CN"/>
        </w:rPr>
        <w:br w:type="page"/>
      </w:r>
      <w:bookmarkStart w:id="194"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9E6CDD">
        <w:trPr>
          <w:trHeight w:val="585"/>
        </w:trPr>
        <w:tc>
          <w:tcPr>
            <w:tcW w:w="1158" w:type="dxa"/>
            <w:vAlign w:val="center"/>
          </w:tcPr>
          <w:p w:rsidR="009E6CDD" w:rsidRDefault="00C8766A">
            <w:pPr>
              <w:spacing w:line="400" w:lineRule="exact"/>
              <w:jc w:val="center"/>
              <w:rPr>
                <w:rFonts w:hAnsi="宋体"/>
                <w:b/>
                <w:color w:val="000000"/>
              </w:rPr>
            </w:pPr>
            <w:r>
              <w:rPr>
                <w:rFonts w:hAnsi="宋体" w:hint="eastAsia"/>
                <w:b/>
                <w:color w:val="000000"/>
              </w:rPr>
              <w:t>序号</w:t>
            </w:r>
          </w:p>
        </w:tc>
        <w:tc>
          <w:tcPr>
            <w:tcW w:w="5460" w:type="dxa"/>
            <w:vAlign w:val="center"/>
          </w:tcPr>
          <w:p w:rsidR="009E6CDD" w:rsidRDefault="00C8766A">
            <w:pPr>
              <w:spacing w:line="400" w:lineRule="exact"/>
              <w:jc w:val="center"/>
              <w:rPr>
                <w:rFonts w:hAnsi="宋体"/>
                <w:b/>
                <w:color w:val="000000"/>
              </w:rPr>
            </w:pPr>
            <w:r>
              <w:rPr>
                <w:rFonts w:hAnsi="宋体" w:hint="eastAsia"/>
                <w:b/>
                <w:color w:val="000000"/>
              </w:rPr>
              <w:t>资料名称</w:t>
            </w:r>
          </w:p>
        </w:tc>
        <w:tc>
          <w:tcPr>
            <w:tcW w:w="2625" w:type="dxa"/>
            <w:vAlign w:val="center"/>
          </w:tcPr>
          <w:p w:rsidR="009E6CDD" w:rsidRDefault="00C8766A">
            <w:pPr>
              <w:spacing w:line="400" w:lineRule="exact"/>
              <w:jc w:val="center"/>
              <w:rPr>
                <w:rFonts w:hAnsi="宋体"/>
                <w:b/>
                <w:color w:val="000000"/>
              </w:rPr>
            </w:pPr>
            <w:r>
              <w:rPr>
                <w:rFonts w:hAnsi="宋体" w:hint="eastAsia"/>
                <w:b/>
                <w:color w:val="000000"/>
              </w:rPr>
              <w:t>备注</w:t>
            </w:r>
          </w:p>
        </w:tc>
      </w:tr>
      <w:tr w:rsidR="009E6CDD">
        <w:trPr>
          <w:trHeight w:val="585"/>
        </w:trPr>
        <w:tc>
          <w:tcPr>
            <w:tcW w:w="1158" w:type="dxa"/>
            <w:vAlign w:val="center"/>
          </w:tcPr>
          <w:p w:rsidR="009E6CDD" w:rsidRDefault="00C8766A">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9E6CDD" w:rsidRDefault="00C8766A">
            <w:pPr>
              <w:jc w:val="left"/>
              <w:rPr>
                <w:rFonts w:hAnsi="宋体"/>
                <w:color w:val="000000"/>
                <w:u w:val="single"/>
              </w:rPr>
            </w:pPr>
            <w:r>
              <w:rPr>
                <w:rFonts w:hAnsi="宋体" w:hint="eastAsia"/>
                <w:bCs/>
                <w:color w:val="000000"/>
              </w:rPr>
              <w:t>报价表</w:t>
            </w:r>
          </w:p>
        </w:tc>
        <w:tc>
          <w:tcPr>
            <w:tcW w:w="2625" w:type="dxa"/>
            <w:vAlign w:val="center"/>
          </w:tcPr>
          <w:p w:rsidR="009E6CDD" w:rsidRDefault="009E6CDD">
            <w:pPr>
              <w:spacing w:line="360" w:lineRule="auto"/>
              <w:rPr>
                <w:rFonts w:hAnsi="宋体"/>
                <w:b/>
                <w:color w:val="000000"/>
              </w:rPr>
            </w:pPr>
          </w:p>
        </w:tc>
      </w:tr>
      <w:tr w:rsidR="009E6CDD">
        <w:trPr>
          <w:trHeight w:val="585"/>
        </w:trPr>
        <w:tc>
          <w:tcPr>
            <w:tcW w:w="1158" w:type="dxa"/>
            <w:vAlign w:val="center"/>
          </w:tcPr>
          <w:p w:rsidR="009E6CDD" w:rsidRDefault="00C8766A">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9E6CDD" w:rsidRDefault="00C8766A">
            <w:pPr>
              <w:jc w:val="left"/>
              <w:rPr>
                <w:rFonts w:hAnsi="宋体"/>
                <w:bCs/>
                <w:color w:val="000000"/>
              </w:rPr>
            </w:pPr>
            <w:r>
              <w:rPr>
                <w:rFonts w:hAnsi="宋体" w:hint="eastAsia"/>
                <w:color w:val="000000"/>
              </w:rPr>
              <w:t>供应商情况综合简介</w:t>
            </w:r>
          </w:p>
        </w:tc>
        <w:tc>
          <w:tcPr>
            <w:tcW w:w="2625" w:type="dxa"/>
            <w:vAlign w:val="center"/>
          </w:tcPr>
          <w:p w:rsidR="009E6CDD" w:rsidRDefault="009E6CDD">
            <w:pPr>
              <w:spacing w:line="360" w:lineRule="auto"/>
              <w:rPr>
                <w:rFonts w:hAnsi="宋体"/>
                <w:b/>
                <w:color w:val="000000"/>
              </w:rPr>
            </w:pPr>
          </w:p>
        </w:tc>
      </w:tr>
      <w:tr w:rsidR="009E6CDD">
        <w:trPr>
          <w:trHeight w:val="585"/>
        </w:trPr>
        <w:tc>
          <w:tcPr>
            <w:tcW w:w="1158" w:type="dxa"/>
            <w:vAlign w:val="center"/>
          </w:tcPr>
          <w:p w:rsidR="009E6CDD" w:rsidRDefault="00C8766A">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9E6CDD" w:rsidRDefault="00C8766A">
            <w:pPr>
              <w:jc w:val="left"/>
              <w:rPr>
                <w:rFonts w:hAnsi="宋体"/>
                <w:bCs/>
                <w:color w:val="000000"/>
              </w:rPr>
            </w:pPr>
            <w:r>
              <w:rPr>
                <w:rFonts w:hAnsi="宋体" w:hint="eastAsia"/>
                <w:bCs/>
                <w:color w:val="000000"/>
              </w:rPr>
              <w:t>投标响应函</w:t>
            </w:r>
          </w:p>
        </w:tc>
        <w:tc>
          <w:tcPr>
            <w:tcW w:w="2625" w:type="dxa"/>
            <w:vAlign w:val="center"/>
          </w:tcPr>
          <w:p w:rsidR="009E6CDD" w:rsidRDefault="009E6CDD">
            <w:pPr>
              <w:spacing w:line="360" w:lineRule="auto"/>
              <w:rPr>
                <w:rFonts w:hAnsi="宋体"/>
                <w:b/>
                <w:color w:val="000000"/>
              </w:rPr>
            </w:pPr>
          </w:p>
        </w:tc>
      </w:tr>
      <w:tr w:rsidR="009E6CDD">
        <w:trPr>
          <w:trHeight w:val="585"/>
        </w:trPr>
        <w:tc>
          <w:tcPr>
            <w:tcW w:w="1158" w:type="dxa"/>
            <w:vAlign w:val="center"/>
          </w:tcPr>
          <w:p w:rsidR="009E6CDD" w:rsidRDefault="00C8766A">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9E6CDD" w:rsidRDefault="00C8766A">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9E6CDD" w:rsidRDefault="009E6CDD">
            <w:pPr>
              <w:spacing w:line="360" w:lineRule="auto"/>
              <w:rPr>
                <w:rFonts w:hAnsi="宋体"/>
                <w:b/>
                <w:color w:val="000000"/>
              </w:rPr>
            </w:pPr>
          </w:p>
        </w:tc>
      </w:tr>
      <w:tr w:rsidR="009E6CDD">
        <w:trPr>
          <w:trHeight w:val="585"/>
        </w:trPr>
        <w:tc>
          <w:tcPr>
            <w:tcW w:w="1158" w:type="dxa"/>
            <w:vAlign w:val="center"/>
          </w:tcPr>
          <w:p w:rsidR="009E6CDD" w:rsidRDefault="00C8766A">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9E6CDD" w:rsidRDefault="00C8766A">
            <w:pPr>
              <w:jc w:val="left"/>
              <w:rPr>
                <w:rFonts w:hAnsi="宋体"/>
                <w:bCs/>
                <w:color w:val="000000"/>
              </w:rPr>
            </w:pPr>
            <w:r>
              <w:rPr>
                <w:rFonts w:hAnsi="宋体" w:hint="eastAsia"/>
                <w:bCs/>
                <w:color w:val="000000"/>
              </w:rPr>
              <w:t>投标授权书</w:t>
            </w:r>
            <w:r>
              <w:rPr>
                <w:rFonts w:hAnsi="宋体" w:hint="eastAsia"/>
                <w:bCs/>
                <w:color w:val="000000"/>
              </w:rPr>
              <w:t xml:space="preserve">    </w:t>
            </w:r>
          </w:p>
        </w:tc>
        <w:tc>
          <w:tcPr>
            <w:tcW w:w="2625" w:type="dxa"/>
            <w:vAlign w:val="center"/>
          </w:tcPr>
          <w:p w:rsidR="009E6CDD" w:rsidRDefault="009E6CDD">
            <w:pPr>
              <w:spacing w:line="360" w:lineRule="auto"/>
              <w:rPr>
                <w:rFonts w:hAnsi="宋体"/>
                <w:b/>
                <w:color w:val="000000"/>
              </w:rPr>
            </w:pPr>
          </w:p>
        </w:tc>
      </w:tr>
      <w:tr w:rsidR="009E6CDD">
        <w:trPr>
          <w:trHeight w:val="617"/>
        </w:trPr>
        <w:tc>
          <w:tcPr>
            <w:tcW w:w="1158" w:type="dxa"/>
            <w:vAlign w:val="center"/>
          </w:tcPr>
          <w:p w:rsidR="009E6CDD" w:rsidRDefault="00C8766A">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9E6CDD" w:rsidRDefault="00C8766A">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9E6CDD" w:rsidRDefault="009E6CDD">
            <w:pPr>
              <w:spacing w:line="360" w:lineRule="auto"/>
              <w:rPr>
                <w:rFonts w:hAnsi="宋体"/>
                <w:b/>
                <w:color w:val="000000"/>
              </w:rPr>
            </w:pPr>
          </w:p>
        </w:tc>
      </w:tr>
      <w:tr w:rsidR="009E6CDD">
        <w:trPr>
          <w:trHeight w:val="579"/>
        </w:trPr>
        <w:tc>
          <w:tcPr>
            <w:tcW w:w="1158" w:type="dxa"/>
            <w:vAlign w:val="center"/>
          </w:tcPr>
          <w:p w:rsidR="009E6CDD" w:rsidRDefault="00C8766A">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9E6CDD" w:rsidRDefault="00C8766A">
            <w:pPr>
              <w:jc w:val="left"/>
              <w:rPr>
                <w:rFonts w:hAnsi="宋体"/>
                <w:color w:val="000000"/>
              </w:rPr>
            </w:pPr>
            <w:r>
              <w:rPr>
                <w:rFonts w:hAnsi="宋体" w:hint="eastAsia"/>
                <w:color w:val="000000"/>
              </w:rPr>
              <w:t>服务方案及服务承诺</w:t>
            </w:r>
          </w:p>
        </w:tc>
        <w:tc>
          <w:tcPr>
            <w:tcW w:w="2625" w:type="dxa"/>
            <w:vAlign w:val="center"/>
          </w:tcPr>
          <w:p w:rsidR="009E6CDD" w:rsidRDefault="009E6CDD">
            <w:pPr>
              <w:spacing w:line="360" w:lineRule="auto"/>
              <w:rPr>
                <w:rFonts w:hAnsi="宋体"/>
                <w:b/>
                <w:color w:val="000000"/>
              </w:rPr>
            </w:pPr>
          </w:p>
        </w:tc>
      </w:tr>
      <w:tr w:rsidR="009E6CDD">
        <w:trPr>
          <w:trHeight w:val="610"/>
        </w:trPr>
        <w:tc>
          <w:tcPr>
            <w:tcW w:w="1158" w:type="dxa"/>
            <w:vAlign w:val="center"/>
          </w:tcPr>
          <w:p w:rsidR="009E6CDD" w:rsidRDefault="00C8766A">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9E6CDD" w:rsidRDefault="00C8766A">
            <w:pPr>
              <w:jc w:val="left"/>
              <w:rPr>
                <w:rFonts w:hAnsi="宋体"/>
                <w:color w:val="000000"/>
              </w:rPr>
            </w:pPr>
            <w:r>
              <w:rPr>
                <w:rFonts w:hAnsi="宋体" w:hint="eastAsia"/>
                <w:color w:val="000000"/>
              </w:rPr>
              <w:t>本地化服务情况一览表</w:t>
            </w:r>
          </w:p>
        </w:tc>
        <w:tc>
          <w:tcPr>
            <w:tcW w:w="2625" w:type="dxa"/>
            <w:vAlign w:val="center"/>
          </w:tcPr>
          <w:p w:rsidR="009E6CDD" w:rsidRDefault="009E6CDD">
            <w:pPr>
              <w:spacing w:line="360" w:lineRule="auto"/>
              <w:rPr>
                <w:rFonts w:hAnsi="宋体"/>
                <w:b/>
                <w:color w:val="000000"/>
              </w:rPr>
            </w:pPr>
          </w:p>
        </w:tc>
      </w:tr>
      <w:tr w:rsidR="009E6CDD">
        <w:trPr>
          <w:trHeight w:val="540"/>
        </w:trPr>
        <w:tc>
          <w:tcPr>
            <w:tcW w:w="1158" w:type="dxa"/>
            <w:vAlign w:val="center"/>
          </w:tcPr>
          <w:p w:rsidR="009E6CDD" w:rsidRDefault="00C8766A">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9E6CDD" w:rsidRDefault="00C8766A">
            <w:pPr>
              <w:rPr>
                <w:color w:val="000000"/>
              </w:rPr>
            </w:pPr>
            <w:r>
              <w:rPr>
                <w:rFonts w:hAnsi="宋体" w:hint="eastAsia"/>
                <w:color w:val="000000"/>
              </w:rPr>
              <w:t>其他文件</w:t>
            </w:r>
          </w:p>
        </w:tc>
        <w:tc>
          <w:tcPr>
            <w:tcW w:w="2625" w:type="dxa"/>
            <w:vAlign w:val="center"/>
          </w:tcPr>
          <w:p w:rsidR="009E6CDD" w:rsidRDefault="009E6CDD">
            <w:pPr>
              <w:spacing w:line="360" w:lineRule="auto"/>
              <w:rPr>
                <w:rFonts w:hAnsi="宋体"/>
                <w:b/>
                <w:color w:val="000000"/>
              </w:rPr>
            </w:pPr>
          </w:p>
        </w:tc>
      </w:tr>
      <w:tr w:rsidR="009E6CDD">
        <w:trPr>
          <w:trHeight w:val="622"/>
        </w:trPr>
        <w:tc>
          <w:tcPr>
            <w:tcW w:w="1158" w:type="dxa"/>
            <w:vAlign w:val="center"/>
          </w:tcPr>
          <w:p w:rsidR="009E6CDD" w:rsidRDefault="009E6CDD">
            <w:pPr>
              <w:spacing w:before="50" w:after="50" w:line="360" w:lineRule="auto"/>
              <w:jc w:val="center"/>
              <w:rPr>
                <w:rFonts w:hAnsi="宋体"/>
                <w:color w:val="000000"/>
                <w:lang w:val="zh-CN"/>
              </w:rPr>
            </w:pPr>
          </w:p>
        </w:tc>
        <w:tc>
          <w:tcPr>
            <w:tcW w:w="5460" w:type="dxa"/>
            <w:vAlign w:val="center"/>
          </w:tcPr>
          <w:p w:rsidR="009E6CDD" w:rsidRDefault="009E6CDD">
            <w:pPr>
              <w:rPr>
                <w:color w:val="000000"/>
              </w:rPr>
            </w:pPr>
          </w:p>
        </w:tc>
        <w:tc>
          <w:tcPr>
            <w:tcW w:w="2625" w:type="dxa"/>
            <w:vAlign w:val="center"/>
          </w:tcPr>
          <w:p w:rsidR="009E6CDD" w:rsidRDefault="009E6CDD">
            <w:pPr>
              <w:spacing w:line="360" w:lineRule="auto"/>
              <w:rPr>
                <w:rFonts w:hAnsi="宋体"/>
                <w:b/>
                <w:color w:val="000000"/>
              </w:rPr>
            </w:pPr>
          </w:p>
        </w:tc>
      </w:tr>
      <w:tr w:rsidR="009E6CDD">
        <w:trPr>
          <w:trHeight w:val="599"/>
        </w:trPr>
        <w:tc>
          <w:tcPr>
            <w:tcW w:w="1158" w:type="dxa"/>
            <w:vAlign w:val="center"/>
          </w:tcPr>
          <w:p w:rsidR="009E6CDD" w:rsidRDefault="009E6CDD">
            <w:pPr>
              <w:spacing w:before="50" w:after="50"/>
              <w:jc w:val="center"/>
              <w:rPr>
                <w:rFonts w:hAnsi="宋体"/>
                <w:color w:val="000000"/>
                <w:lang w:val="zh-CN"/>
              </w:rPr>
            </w:pPr>
          </w:p>
        </w:tc>
        <w:tc>
          <w:tcPr>
            <w:tcW w:w="5460" w:type="dxa"/>
            <w:vAlign w:val="center"/>
          </w:tcPr>
          <w:p w:rsidR="009E6CDD" w:rsidRDefault="009E6CDD">
            <w:pPr>
              <w:rPr>
                <w:color w:val="000000"/>
              </w:rPr>
            </w:pPr>
          </w:p>
        </w:tc>
        <w:tc>
          <w:tcPr>
            <w:tcW w:w="2625" w:type="dxa"/>
            <w:vAlign w:val="center"/>
          </w:tcPr>
          <w:p w:rsidR="009E6CDD" w:rsidRDefault="009E6CDD">
            <w:pPr>
              <w:spacing w:line="360" w:lineRule="auto"/>
              <w:rPr>
                <w:rFonts w:hAnsi="宋体"/>
                <w:b/>
                <w:color w:val="000000"/>
              </w:rPr>
            </w:pPr>
          </w:p>
        </w:tc>
      </w:tr>
      <w:tr w:rsidR="009E6CDD">
        <w:trPr>
          <w:trHeight w:val="599"/>
        </w:trPr>
        <w:tc>
          <w:tcPr>
            <w:tcW w:w="1158" w:type="dxa"/>
            <w:vAlign w:val="center"/>
          </w:tcPr>
          <w:p w:rsidR="009E6CDD" w:rsidRDefault="009E6CDD">
            <w:pPr>
              <w:spacing w:before="50" w:after="50"/>
              <w:jc w:val="center"/>
              <w:rPr>
                <w:rFonts w:hAnsi="宋体"/>
                <w:color w:val="000000"/>
                <w:lang w:val="zh-CN"/>
              </w:rPr>
            </w:pPr>
          </w:p>
        </w:tc>
        <w:tc>
          <w:tcPr>
            <w:tcW w:w="5460" w:type="dxa"/>
            <w:vAlign w:val="center"/>
          </w:tcPr>
          <w:p w:rsidR="009E6CDD" w:rsidRDefault="009E6CDD">
            <w:pPr>
              <w:rPr>
                <w:color w:val="000000"/>
              </w:rPr>
            </w:pPr>
          </w:p>
        </w:tc>
        <w:tc>
          <w:tcPr>
            <w:tcW w:w="2625" w:type="dxa"/>
            <w:vAlign w:val="center"/>
          </w:tcPr>
          <w:p w:rsidR="009E6CDD" w:rsidRDefault="009E6CDD">
            <w:pPr>
              <w:spacing w:line="360" w:lineRule="auto"/>
              <w:rPr>
                <w:rFonts w:hAnsi="宋体"/>
                <w:b/>
                <w:color w:val="000000"/>
              </w:rPr>
            </w:pPr>
          </w:p>
        </w:tc>
      </w:tr>
      <w:tr w:rsidR="009E6CDD">
        <w:trPr>
          <w:trHeight w:val="589"/>
        </w:trPr>
        <w:tc>
          <w:tcPr>
            <w:tcW w:w="1158" w:type="dxa"/>
            <w:vAlign w:val="center"/>
          </w:tcPr>
          <w:p w:rsidR="009E6CDD" w:rsidRDefault="009E6CDD">
            <w:pPr>
              <w:spacing w:before="50" w:after="50"/>
              <w:jc w:val="center"/>
              <w:rPr>
                <w:rFonts w:hAnsi="宋体"/>
                <w:color w:val="000000"/>
                <w:lang w:val="zh-CN"/>
              </w:rPr>
            </w:pPr>
          </w:p>
        </w:tc>
        <w:tc>
          <w:tcPr>
            <w:tcW w:w="5460" w:type="dxa"/>
            <w:vAlign w:val="center"/>
          </w:tcPr>
          <w:p w:rsidR="009E6CDD" w:rsidRDefault="009E6CDD">
            <w:pPr>
              <w:jc w:val="left"/>
              <w:rPr>
                <w:rFonts w:hAnsi="宋体"/>
                <w:color w:val="000000"/>
              </w:rPr>
            </w:pPr>
          </w:p>
        </w:tc>
        <w:tc>
          <w:tcPr>
            <w:tcW w:w="2625" w:type="dxa"/>
            <w:vAlign w:val="center"/>
          </w:tcPr>
          <w:p w:rsidR="009E6CDD" w:rsidRDefault="009E6CDD">
            <w:pPr>
              <w:rPr>
                <w:color w:val="000000"/>
              </w:rPr>
            </w:pPr>
          </w:p>
        </w:tc>
      </w:tr>
    </w:tbl>
    <w:p w:rsidR="009E6CDD" w:rsidRDefault="00C8766A">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195" w:name="_Toc461056631"/>
      <w:bookmarkStart w:id="196" w:name="_Toc2774249"/>
      <w:bookmarkStart w:id="197" w:name="_Toc461053086"/>
      <w:r>
        <w:rPr>
          <w:rFonts w:ascii="宋体" w:eastAsia="宋体" w:hAnsi="宋体" w:hint="eastAsia"/>
          <w:bCs w:val="0"/>
          <w:color w:val="000000"/>
          <w:sz w:val="24"/>
          <w:szCs w:val="24"/>
        </w:rPr>
        <w:lastRenderedPageBreak/>
        <w:t>附件一</w:t>
      </w:r>
      <w:bookmarkEnd w:id="195"/>
      <w:bookmarkEnd w:id="196"/>
      <w:bookmarkEnd w:id="197"/>
    </w:p>
    <w:p w:rsidR="009E6CDD" w:rsidRDefault="00C8766A">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9E6CDD" w:rsidRDefault="00C8766A">
      <w:pPr>
        <w:spacing w:beforeLines="50" w:before="156" w:afterLines="50" w:after="156" w:line="360" w:lineRule="auto"/>
        <w:jc w:val="left"/>
        <w:rPr>
          <w:rFonts w:hAnsi="宋体"/>
          <w:b/>
          <w:color w:val="000000"/>
          <w:szCs w:val="28"/>
        </w:rPr>
      </w:pPr>
      <w:r>
        <w:rPr>
          <w:rFonts w:hAnsi="宋体" w:hint="eastAsia"/>
          <w:b/>
          <w:color w:val="000000"/>
          <w:szCs w:val="28"/>
        </w:rPr>
        <w:t>1</w:t>
      </w:r>
      <w:r>
        <w:rPr>
          <w:rFonts w:hAnsi="宋体" w:hint="eastAsia"/>
          <w:b/>
          <w:color w:val="000000"/>
          <w:szCs w:val="28"/>
        </w:rPr>
        <w:t>报价表</w:t>
      </w:r>
    </w:p>
    <w:p w:rsidR="009E6CDD" w:rsidRDefault="00C8766A">
      <w:pPr>
        <w:snapToGrid w:val="0"/>
        <w:spacing w:line="360" w:lineRule="auto"/>
        <w:jc w:val="left"/>
        <w:rPr>
          <w:rFonts w:hAnsi="宋体"/>
          <w:b/>
          <w:color w:val="000000"/>
          <w:szCs w:val="28"/>
        </w:rPr>
      </w:pPr>
      <w:r>
        <w:rPr>
          <w:rFonts w:hAnsi="宋体" w:hint="eastAsia"/>
          <w:b/>
          <w:color w:val="000000"/>
          <w:szCs w:val="28"/>
        </w:rPr>
        <w:t>项目名称：</w:t>
      </w:r>
    </w:p>
    <w:p w:rsidR="009E6CDD" w:rsidRDefault="00C8766A">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9E6CDD">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9E6CDD" w:rsidRDefault="00C8766A">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9E6CDD" w:rsidRDefault="009E6CDD">
            <w:pPr>
              <w:spacing w:line="360" w:lineRule="auto"/>
              <w:rPr>
                <w:rFonts w:hAnsi="宋体"/>
                <w:b/>
                <w:color w:val="000000"/>
              </w:rPr>
            </w:pPr>
          </w:p>
        </w:tc>
      </w:tr>
      <w:tr w:rsidR="009E6CDD">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9E6CDD" w:rsidRDefault="00C8766A">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9E6CDD" w:rsidRDefault="00C8766A">
            <w:pPr>
              <w:snapToGrid w:val="0"/>
              <w:spacing w:line="360" w:lineRule="auto"/>
              <w:rPr>
                <w:rFonts w:hAnsi="宋体"/>
                <w:b/>
                <w:color w:val="000000"/>
              </w:rPr>
            </w:pPr>
            <w:r>
              <w:rPr>
                <w:rFonts w:hAnsi="宋体" w:hint="eastAsia"/>
                <w:bCs/>
                <w:color w:val="000000"/>
              </w:rPr>
              <w:t>全部</w:t>
            </w:r>
          </w:p>
        </w:tc>
      </w:tr>
      <w:tr w:rsidR="009E6CDD">
        <w:trPr>
          <w:trHeight w:val="1691"/>
        </w:trPr>
        <w:tc>
          <w:tcPr>
            <w:tcW w:w="2633" w:type="dxa"/>
            <w:tcBorders>
              <w:top w:val="single" w:sz="4" w:space="0" w:color="auto"/>
            </w:tcBorders>
            <w:vAlign w:val="center"/>
          </w:tcPr>
          <w:p w:rsidR="009E6CDD" w:rsidRDefault="00C8766A">
            <w:pPr>
              <w:spacing w:line="360" w:lineRule="auto"/>
              <w:jc w:val="center"/>
              <w:rPr>
                <w:rFonts w:hAnsi="宋体"/>
                <w:b/>
                <w:color w:val="000000"/>
              </w:rPr>
            </w:pPr>
            <w:r>
              <w:rPr>
                <w:rFonts w:hAnsi="宋体" w:hint="eastAsia"/>
                <w:b/>
                <w:color w:val="000000"/>
              </w:rPr>
              <w:t>报价</w:t>
            </w:r>
          </w:p>
          <w:p w:rsidR="009E6CDD" w:rsidRDefault="00C8766A">
            <w:pPr>
              <w:spacing w:line="360" w:lineRule="auto"/>
              <w:jc w:val="center"/>
              <w:rPr>
                <w:rFonts w:hAnsi="宋体"/>
                <w:b/>
                <w:color w:val="000000"/>
              </w:rPr>
            </w:pPr>
            <w:r>
              <w:rPr>
                <w:rFonts w:hAnsi="宋体" w:hint="eastAsia"/>
                <w:b/>
                <w:color w:val="000000"/>
              </w:rPr>
              <w:t>（详见备注说明）</w:t>
            </w:r>
          </w:p>
        </w:tc>
        <w:tc>
          <w:tcPr>
            <w:tcW w:w="6492" w:type="dxa"/>
            <w:vAlign w:val="center"/>
          </w:tcPr>
          <w:p w:rsidR="009E6CDD" w:rsidRDefault="009E6CDD">
            <w:pPr>
              <w:snapToGrid w:val="0"/>
              <w:spacing w:line="360" w:lineRule="auto"/>
              <w:ind w:firstLineChars="392" w:firstLine="862"/>
              <w:rPr>
                <w:rFonts w:hAnsi="宋体"/>
                <w:b/>
                <w:color w:val="FF0000"/>
                <w:u w:val="single"/>
              </w:rPr>
            </w:pPr>
          </w:p>
          <w:p w:rsidR="009E6CDD" w:rsidRDefault="00C8766A">
            <w:pPr>
              <w:snapToGrid w:val="0"/>
              <w:spacing w:line="360" w:lineRule="auto"/>
              <w:ind w:firstLineChars="400" w:firstLine="880"/>
            </w:pPr>
            <w:r>
              <w:rPr>
                <w:rFonts w:hAnsi="宋体" w:hint="eastAsia"/>
                <w:b/>
                <w:color w:val="000000" w:themeColor="text1"/>
                <w:u w:val="single"/>
              </w:rPr>
              <w:t>费率：</w:t>
            </w:r>
            <w:r>
              <w:rPr>
                <w:rFonts w:hAnsi="宋体" w:hint="eastAsia"/>
                <w:b/>
                <w:color w:val="000000" w:themeColor="text1"/>
                <w:u w:val="single"/>
              </w:rPr>
              <w:t xml:space="preserve"> </w:t>
            </w:r>
            <w:r>
              <w:rPr>
                <w:rFonts w:hAnsi="宋体"/>
                <w:b/>
                <w:color w:val="000000" w:themeColor="text1"/>
                <w:u w:val="single"/>
              </w:rPr>
              <w:t xml:space="preserve">                </w:t>
            </w:r>
            <w:r>
              <w:rPr>
                <w:rFonts w:hAnsi="宋体" w:hint="eastAsia"/>
                <w:b/>
                <w:color w:val="000000" w:themeColor="text1"/>
                <w:u w:val="single"/>
              </w:rPr>
              <w:t>%</w:t>
            </w:r>
            <w:r>
              <w:rPr>
                <w:rFonts w:hAnsi="宋体"/>
                <w:b/>
                <w:color w:val="000000" w:themeColor="text1"/>
                <w:u w:val="single"/>
              </w:rPr>
              <w:t xml:space="preserve"> </w:t>
            </w:r>
          </w:p>
        </w:tc>
      </w:tr>
      <w:tr w:rsidR="009E6CDD">
        <w:trPr>
          <w:trHeight w:val="2587"/>
        </w:trPr>
        <w:tc>
          <w:tcPr>
            <w:tcW w:w="2633" w:type="dxa"/>
            <w:vAlign w:val="center"/>
          </w:tcPr>
          <w:p w:rsidR="009E6CDD" w:rsidRDefault="00C8766A">
            <w:pPr>
              <w:spacing w:line="360" w:lineRule="auto"/>
              <w:jc w:val="center"/>
              <w:rPr>
                <w:rFonts w:hAnsi="宋体"/>
                <w:b/>
                <w:color w:val="000000"/>
              </w:rPr>
            </w:pPr>
            <w:r>
              <w:rPr>
                <w:rFonts w:hAnsi="宋体" w:hint="eastAsia"/>
                <w:b/>
                <w:color w:val="000000"/>
              </w:rPr>
              <w:t>备注说明</w:t>
            </w:r>
          </w:p>
        </w:tc>
        <w:tc>
          <w:tcPr>
            <w:tcW w:w="6492" w:type="dxa"/>
          </w:tcPr>
          <w:p w:rsidR="009E6CDD" w:rsidRDefault="009E6CDD">
            <w:pPr>
              <w:spacing w:line="360" w:lineRule="auto"/>
              <w:rPr>
                <w:rFonts w:hAnsi="宋体"/>
                <w:b/>
                <w:color w:val="000000"/>
              </w:rPr>
            </w:pPr>
          </w:p>
        </w:tc>
      </w:tr>
    </w:tbl>
    <w:p w:rsidR="009E6CDD" w:rsidRDefault="00C8766A">
      <w:pPr>
        <w:snapToGrid w:val="0"/>
        <w:spacing w:line="360" w:lineRule="auto"/>
        <w:rPr>
          <w:rFonts w:hAnsi="宋体"/>
          <w:b/>
          <w:color w:val="000000"/>
        </w:rPr>
      </w:pPr>
      <w:r>
        <w:rPr>
          <w:rFonts w:hAnsi="宋体" w:hint="eastAsia"/>
          <w:b/>
          <w:color w:val="000000"/>
        </w:rPr>
        <w:t>供应商公章：</w:t>
      </w:r>
      <w:r>
        <w:rPr>
          <w:rFonts w:hAnsi="宋体" w:hint="eastAsia"/>
          <w:b/>
          <w:color w:val="000000"/>
        </w:rPr>
        <w:t xml:space="preserve">                       </w:t>
      </w:r>
    </w:p>
    <w:p w:rsidR="009E6CDD" w:rsidRDefault="00C8766A">
      <w:pPr>
        <w:snapToGrid w:val="0"/>
        <w:spacing w:line="360" w:lineRule="auto"/>
        <w:ind w:left="5550"/>
        <w:jc w:val="center"/>
        <w:rPr>
          <w:rFonts w:hAnsi="宋体"/>
          <w:color w:val="000000"/>
        </w:rPr>
      </w:pPr>
      <w:r>
        <w:rPr>
          <w:rFonts w:hAnsi="宋体" w:hint="eastAsia"/>
          <w:color w:val="000000"/>
        </w:rPr>
        <w:t>年</w:t>
      </w:r>
      <w:r>
        <w:rPr>
          <w:rFonts w:hAnsi="宋体" w:hint="eastAsia"/>
          <w:color w:val="000000"/>
        </w:rPr>
        <w:t xml:space="preserve">     </w:t>
      </w:r>
      <w:r>
        <w:rPr>
          <w:rFonts w:hAnsi="宋体" w:hint="eastAsia"/>
          <w:color w:val="000000"/>
        </w:rPr>
        <w:t>月</w:t>
      </w:r>
      <w:r>
        <w:rPr>
          <w:rFonts w:hAnsi="宋体" w:hint="eastAsia"/>
          <w:color w:val="000000"/>
        </w:rPr>
        <w:t xml:space="preserve">     </w:t>
      </w:r>
      <w:r>
        <w:rPr>
          <w:rFonts w:hAnsi="宋体" w:hint="eastAsia"/>
          <w:color w:val="000000"/>
        </w:rPr>
        <w:t>日</w:t>
      </w:r>
    </w:p>
    <w:p w:rsidR="009E6CDD" w:rsidRDefault="00C8766A">
      <w:pPr>
        <w:adjustRightInd w:val="0"/>
        <w:snapToGrid w:val="0"/>
        <w:spacing w:line="360" w:lineRule="auto"/>
        <w:rPr>
          <w:rFonts w:hAnsi="宋体"/>
          <w:b/>
          <w:bCs/>
          <w:color w:val="000000"/>
          <w:szCs w:val="28"/>
        </w:rPr>
      </w:pPr>
      <w:r>
        <w:rPr>
          <w:rFonts w:hAnsi="宋体" w:hint="eastAsia"/>
          <w:b/>
          <w:bCs/>
          <w:color w:val="000000"/>
          <w:szCs w:val="28"/>
        </w:rPr>
        <w:t>注：</w:t>
      </w:r>
    </w:p>
    <w:p w:rsidR="009E6CDD" w:rsidRDefault="00C8766A">
      <w:pPr>
        <w:adjustRightInd w:val="0"/>
        <w:snapToGrid w:val="0"/>
        <w:spacing w:line="360" w:lineRule="auto"/>
        <w:ind w:firstLineChars="200" w:firstLine="440"/>
        <w:rPr>
          <w:rFonts w:hAnsi="宋体"/>
          <w:color w:val="000000"/>
        </w:rPr>
      </w:pPr>
      <w:r>
        <w:rPr>
          <w:rFonts w:hAnsi="宋体" w:hint="eastAsia"/>
          <w:b/>
          <w:bCs/>
          <w:color w:val="000000"/>
          <w:szCs w:val="28"/>
        </w:rPr>
        <w:t>1</w:t>
      </w:r>
      <w:r>
        <w:rPr>
          <w:rFonts w:hAnsi="宋体" w:hint="eastAsia"/>
          <w:b/>
          <w:bCs/>
          <w:color w:val="000000"/>
          <w:szCs w:val="28"/>
        </w:rPr>
        <w:t>、本表内容根据招标文件要求包括了服务及其配套的设计、采购、运输、保险、仓储、税费以及现场落地、安装及安装耗损、调试、验收、培训、技术服务（包括技术资料、图纸的提供）质保期内的售后服务保障等所有费用。</w:t>
      </w:r>
    </w:p>
    <w:p w:rsidR="009E6CDD" w:rsidRDefault="00C8766A">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w:t>
      </w:r>
      <w:r>
        <w:rPr>
          <w:rFonts w:hAnsi="宋体" w:hint="eastAsia"/>
          <w:b/>
          <w:bCs/>
          <w:color w:val="000000"/>
          <w:szCs w:val="28"/>
        </w:rPr>
        <w:t>、特殊事项在备注中注明。</w:t>
      </w:r>
    </w:p>
    <w:p w:rsidR="009E6CDD" w:rsidRDefault="009E6CDD">
      <w:pPr>
        <w:adjustRightInd w:val="0"/>
        <w:snapToGrid w:val="0"/>
        <w:spacing w:line="360" w:lineRule="auto"/>
        <w:ind w:firstLineChars="200" w:firstLine="440"/>
        <w:rPr>
          <w:rFonts w:hAnsi="宋体"/>
          <w:b/>
          <w:bCs/>
          <w:color w:val="000000"/>
          <w:szCs w:val="28"/>
        </w:rPr>
      </w:pPr>
    </w:p>
    <w:p w:rsidR="009E6CDD" w:rsidRDefault="009E6CDD">
      <w:pPr>
        <w:pStyle w:val="29"/>
        <w:ind w:left="438" w:firstLine="600"/>
        <w:rPr>
          <w:rFonts w:hAnsi="宋体"/>
          <w:b/>
          <w:bCs/>
          <w:color w:val="000000"/>
          <w:szCs w:val="28"/>
        </w:rPr>
      </w:pPr>
    </w:p>
    <w:p w:rsidR="009E6CDD" w:rsidRDefault="009E6CDD"/>
    <w:bookmarkEnd w:id="194"/>
    <w:p w:rsidR="009E6CDD" w:rsidRDefault="00C8766A">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9E6CDD" w:rsidRDefault="009E6CDD">
      <w:pPr>
        <w:spacing w:line="360" w:lineRule="auto"/>
        <w:jc w:val="center"/>
        <w:rPr>
          <w:rFonts w:hAnsi="宋体" w:cs="宋体"/>
          <w:b/>
          <w:bCs/>
          <w:color w:val="000000"/>
          <w:szCs w:val="24"/>
        </w:rPr>
      </w:pPr>
    </w:p>
    <w:p w:rsidR="009E6CDD" w:rsidRDefault="00C8766A">
      <w:pPr>
        <w:spacing w:line="360" w:lineRule="auto"/>
        <w:jc w:val="center"/>
        <w:rPr>
          <w:rFonts w:hAnsi="宋体" w:cs="宋体"/>
          <w:color w:val="000000"/>
          <w:szCs w:val="24"/>
        </w:rPr>
      </w:pPr>
      <w:r>
        <w:rPr>
          <w:rFonts w:hAnsi="宋体" w:cs="宋体" w:hint="eastAsia"/>
          <w:b/>
          <w:bCs/>
          <w:color w:val="000000"/>
          <w:szCs w:val="24"/>
        </w:rPr>
        <w:t>供应商综合情况简介</w:t>
      </w:r>
    </w:p>
    <w:p w:rsidR="009E6CDD" w:rsidRDefault="009E6CDD">
      <w:pPr>
        <w:spacing w:line="360" w:lineRule="auto"/>
        <w:rPr>
          <w:rFonts w:hAnsi="宋体" w:cs="宋体"/>
          <w:color w:val="000000"/>
          <w:szCs w:val="24"/>
        </w:rPr>
      </w:pPr>
    </w:p>
    <w:p w:rsidR="009E6CDD" w:rsidRDefault="009E6CDD">
      <w:pPr>
        <w:spacing w:line="360" w:lineRule="auto"/>
        <w:rPr>
          <w:rFonts w:hAnsi="宋体" w:cs="宋体"/>
          <w:color w:val="000000"/>
          <w:szCs w:val="24"/>
        </w:rPr>
      </w:pPr>
    </w:p>
    <w:p w:rsidR="009E6CDD" w:rsidRDefault="00C8766A">
      <w:pPr>
        <w:spacing w:line="500" w:lineRule="exact"/>
        <w:jc w:val="center"/>
        <w:rPr>
          <w:rFonts w:hAnsi="宋体" w:cs="宋体"/>
          <w:color w:val="000000"/>
          <w:szCs w:val="24"/>
        </w:rPr>
      </w:pPr>
      <w:r>
        <w:rPr>
          <w:rFonts w:hAnsi="宋体" w:cs="宋体" w:hint="eastAsia"/>
          <w:color w:val="000000"/>
          <w:szCs w:val="24"/>
        </w:rPr>
        <w:t>(</w:t>
      </w:r>
      <w:r>
        <w:rPr>
          <w:rFonts w:hAnsi="宋体" w:cs="宋体" w:hint="eastAsia"/>
          <w:color w:val="000000"/>
          <w:szCs w:val="24"/>
        </w:rPr>
        <w:t>供应商可自行制作格式</w:t>
      </w:r>
      <w:r>
        <w:rPr>
          <w:rFonts w:hAnsi="宋体" w:cs="宋体" w:hint="eastAsia"/>
          <w:color w:val="000000"/>
          <w:szCs w:val="24"/>
        </w:rPr>
        <w:t>)</w:t>
      </w:r>
    </w:p>
    <w:p w:rsidR="009E6CDD" w:rsidRDefault="009E6CDD">
      <w:pPr>
        <w:spacing w:line="500" w:lineRule="exact"/>
        <w:jc w:val="center"/>
        <w:rPr>
          <w:rFonts w:hAnsi="宋体" w:cs="宋体"/>
          <w:color w:val="000000"/>
          <w:szCs w:val="24"/>
        </w:rPr>
      </w:pPr>
    </w:p>
    <w:p w:rsidR="009E6CDD" w:rsidRDefault="00C8766A">
      <w:pPr>
        <w:outlineLvl w:val="1"/>
        <w:rPr>
          <w:rFonts w:hAnsi="宋体" w:cs="宋体"/>
          <w:b/>
          <w:color w:val="000000"/>
          <w:szCs w:val="24"/>
        </w:rPr>
      </w:pPr>
      <w:bookmarkStart w:id="198" w:name="_Toc438648620"/>
      <w:r>
        <w:rPr>
          <w:rFonts w:hAnsi="宋体" w:cs="宋体" w:hint="eastAsia"/>
          <w:b/>
          <w:color w:val="000000"/>
          <w:szCs w:val="24"/>
        </w:rPr>
        <w:br w:type="page"/>
      </w:r>
      <w:bookmarkEnd w:id="198"/>
      <w:r>
        <w:rPr>
          <w:rFonts w:hAnsi="宋体" w:cs="宋体" w:hint="eastAsia"/>
          <w:b/>
          <w:color w:val="000000"/>
          <w:szCs w:val="24"/>
        </w:rPr>
        <w:lastRenderedPageBreak/>
        <w:t>三</w:t>
      </w:r>
    </w:p>
    <w:p w:rsidR="009E6CDD" w:rsidRDefault="00C8766A">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9E6CDD" w:rsidRDefault="00C8766A">
      <w:pPr>
        <w:spacing w:line="360" w:lineRule="auto"/>
        <w:rPr>
          <w:rFonts w:hAnsi="宋体" w:cs="宋体"/>
          <w:b/>
          <w:color w:val="000000"/>
          <w:szCs w:val="24"/>
        </w:rPr>
      </w:pPr>
      <w:r>
        <w:rPr>
          <w:rFonts w:hAnsi="宋体" w:cs="宋体" w:hint="eastAsia"/>
          <w:b/>
          <w:color w:val="000000"/>
          <w:szCs w:val="24"/>
        </w:rPr>
        <w:t>致：采购人</w:t>
      </w:r>
    </w:p>
    <w:p w:rsidR="009E6CDD" w:rsidRDefault="00C8766A">
      <w:pPr>
        <w:spacing w:line="360" w:lineRule="auto"/>
        <w:ind w:firstLineChars="200" w:firstLine="438"/>
        <w:rPr>
          <w:rFonts w:hAnsi="宋体" w:cs="宋体"/>
          <w:dstrike/>
          <w:color w:val="000000"/>
          <w:szCs w:val="24"/>
        </w:rPr>
      </w:pPr>
      <w:r>
        <w:rPr>
          <w:rFonts w:hAnsi="宋体" w:cs="宋体" w:hint="eastAsia"/>
          <w:color w:val="000000"/>
          <w:szCs w:val="24"/>
        </w:rPr>
        <w:t>根据贵方“</w:t>
      </w:r>
      <w:r>
        <w:rPr>
          <w:rFonts w:hAnsi="宋体" w:cs="宋体" w:hint="eastAsia"/>
          <w:color w:val="000000"/>
          <w:szCs w:val="24"/>
        </w:rPr>
        <w:t xml:space="preserve"> </w:t>
      </w:r>
      <w:r>
        <w:rPr>
          <w:rFonts w:hAnsi="宋体" w:cs="宋体" w:hint="eastAsia"/>
          <w:color w:val="000000"/>
          <w:szCs w:val="24"/>
          <w:u w:val="single"/>
        </w:rPr>
        <w:t xml:space="preserve">     </w:t>
      </w:r>
      <w:r>
        <w:rPr>
          <w:rFonts w:hAnsi="宋体" w:cs="宋体" w:hint="eastAsia"/>
          <w:color w:val="000000"/>
          <w:szCs w:val="24"/>
          <w:u w:val="single"/>
        </w:rPr>
        <w:t>项目名称</w:t>
      </w:r>
      <w:r>
        <w:rPr>
          <w:rFonts w:hAnsi="宋体" w:cs="宋体" w:hint="eastAsia"/>
          <w:color w:val="000000"/>
          <w:szCs w:val="24"/>
          <w:u w:val="single"/>
        </w:rPr>
        <w:t xml:space="preserve">      </w:t>
      </w:r>
      <w:r>
        <w:rPr>
          <w:rFonts w:hAnsi="宋体" w:cs="宋体" w:hint="eastAsia"/>
          <w:color w:val="000000"/>
          <w:szCs w:val="24"/>
        </w:rPr>
        <w:t>”的招标公告，我方正式授权</w:t>
      </w:r>
      <w:r>
        <w:rPr>
          <w:rFonts w:hAnsi="宋体" w:cs="宋体" w:hint="eastAsia"/>
          <w:color w:val="000000"/>
          <w:szCs w:val="24"/>
          <w:u w:val="single"/>
        </w:rPr>
        <w:t xml:space="preserve"> </w:t>
      </w:r>
      <w:r>
        <w:rPr>
          <w:rFonts w:hAnsi="宋体" w:cs="宋体" w:hint="eastAsia"/>
          <w:color w:val="000000"/>
          <w:szCs w:val="24"/>
          <w:u w:val="single"/>
        </w:rPr>
        <w:t>（授权代表姓名）</w:t>
      </w:r>
      <w:r>
        <w:rPr>
          <w:rFonts w:hAnsi="宋体" w:cs="宋体" w:hint="eastAsia"/>
          <w:color w:val="000000"/>
          <w:szCs w:val="24"/>
          <w:u w:val="single"/>
        </w:rPr>
        <w:t xml:space="preserve"> </w:t>
      </w:r>
      <w:r>
        <w:rPr>
          <w:rFonts w:hAnsi="宋体" w:cs="宋体" w:hint="eastAsia"/>
          <w:color w:val="000000"/>
          <w:szCs w:val="24"/>
        </w:rPr>
        <w:t>代表供应商</w:t>
      </w:r>
      <w:r>
        <w:rPr>
          <w:rFonts w:hAnsi="宋体" w:cs="宋体" w:hint="eastAsia"/>
          <w:color w:val="000000"/>
          <w:szCs w:val="24"/>
          <w:u w:val="single"/>
        </w:rPr>
        <w:t xml:space="preserve">  </w:t>
      </w:r>
      <w:r>
        <w:rPr>
          <w:rFonts w:hAnsi="宋体" w:cs="宋体" w:hint="eastAsia"/>
          <w:color w:val="000000"/>
          <w:szCs w:val="24"/>
          <w:u w:val="single"/>
        </w:rPr>
        <w:t>（供应商全称）</w:t>
      </w:r>
      <w:r>
        <w:rPr>
          <w:rFonts w:hAnsi="宋体" w:cs="宋体" w:hint="eastAsia"/>
          <w:color w:val="000000"/>
          <w:szCs w:val="24"/>
          <w:u w:val="single"/>
        </w:rPr>
        <w:t xml:space="preserve">  </w:t>
      </w:r>
      <w:r>
        <w:rPr>
          <w:rFonts w:hAnsi="宋体" w:cs="宋体" w:hint="eastAsia"/>
          <w:color w:val="000000"/>
          <w:szCs w:val="24"/>
        </w:rPr>
        <w:t>。</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1</w:t>
      </w:r>
      <w:r>
        <w:rPr>
          <w:rFonts w:hAnsi="宋体" w:cs="宋体" w:hint="eastAsia"/>
          <w:color w:val="000000"/>
          <w:szCs w:val="24"/>
        </w:rPr>
        <w:t>、如我方成交，我公司承诺愿意按招标文件规定缴纳履约保证金。按本次招标文件规定及最终报价承诺提供服务。</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2</w:t>
      </w:r>
      <w:r>
        <w:rPr>
          <w:rFonts w:hAnsi="宋体" w:cs="宋体" w:hint="eastAsia"/>
          <w:color w:val="000000"/>
          <w:szCs w:val="24"/>
        </w:rPr>
        <w:t>、我方根据本次招标文件的规定，严格履行合同的责任和义务</w:t>
      </w:r>
      <w:r>
        <w:rPr>
          <w:rFonts w:hAnsi="宋体" w:cs="宋体" w:hint="eastAsia"/>
          <w:color w:val="000000"/>
          <w:szCs w:val="24"/>
        </w:rPr>
        <w:t>,</w:t>
      </w:r>
      <w:r>
        <w:rPr>
          <w:rFonts w:hAnsi="宋体" w:cs="宋体" w:hint="eastAsia"/>
          <w:color w:val="000000"/>
          <w:szCs w:val="24"/>
        </w:rPr>
        <w:t>并保证按贵方要求，在服务期内提供优质服务。</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3</w:t>
      </w:r>
      <w:r>
        <w:rPr>
          <w:rFonts w:hAnsi="宋体" w:cs="宋体" w:hint="eastAsia"/>
          <w:color w:val="000000"/>
          <w:szCs w:val="24"/>
        </w:rPr>
        <w:t>、我方承诺报价低于同类服务的市场平均价格。</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4</w:t>
      </w:r>
      <w:r>
        <w:rPr>
          <w:rFonts w:hAnsi="宋体" w:cs="宋体" w:hint="eastAsia"/>
          <w:color w:val="000000"/>
          <w:szCs w:val="24"/>
        </w:rPr>
        <w:t>、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5</w:t>
      </w:r>
      <w:r>
        <w:rPr>
          <w:rFonts w:hAnsi="宋体" w:cs="宋体" w:hint="eastAsia"/>
          <w:color w:val="000000"/>
          <w:szCs w:val="24"/>
        </w:rPr>
        <w:t>、我方同意从供应商须知规定的招标日期起遵循本招标文件，并在供应商须知规定的评标有效期之前均具有约束力。</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6</w:t>
      </w:r>
      <w:r>
        <w:rPr>
          <w:rFonts w:hAnsi="宋体" w:cs="宋体" w:hint="eastAsia"/>
          <w:color w:val="000000"/>
          <w:szCs w:val="24"/>
        </w:rPr>
        <w:t>、我方承诺如投标保证金未在招标文件规定时间前到达贵方指定的账户，我方招标无效，由此产生的一切后果由我方承担；如果在开标后规</w:t>
      </w:r>
      <w:r>
        <w:rPr>
          <w:rFonts w:hAnsi="宋体" w:cs="宋体" w:hint="eastAsia"/>
          <w:color w:val="000000"/>
          <w:szCs w:val="24"/>
        </w:rPr>
        <w:t>定的评标有效期内撤回，我方的投标保证金可被贵方没收。</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7</w:t>
      </w:r>
      <w:r>
        <w:rPr>
          <w:rFonts w:hAnsi="宋体" w:cs="宋体" w:hint="eastAsia"/>
          <w:color w:val="000000"/>
          <w:szCs w:val="24"/>
        </w:rPr>
        <w:t>、我方同意按贵方要求在评标现场规定时间内向贵方提供与其评标有关的任何证据或补充资料，否则，我方的响应文件可被贵方拒绝。</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8</w:t>
      </w:r>
      <w:r>
        <w:rPr>
          <w:rFonts w:hAnsi="宋体" w:cs="宋体" w:hint="eastAsia"/>
          <w:color w:val="000000"/>
          <w:szCs w:val="24"/>
        </w:rPr>
        <w:t>、我方对响应文件中所提供资料、文件、证书及证件的真实性和有效性负责。</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9</w:t>
      </w:r>
      <w:r>
        <w:rPr>
          <w:rFonts w:hAnsi="宋体" w:cs="宋体" w:hint="eastAsia"/>
          <w:color w:val="000000"/>
          <w:szCs w:val="24"/>
        </w:rPr>
        <w:t>、与本招标有关的通讯地址：</w:t>
      </w:r>
      <w:r>
        <w:rPr>
          <w:rFonts w:hAnsi="宋体" w:cs="宋体" w:hint="eastAsia"/>
          <w:color w:val="000000"/>
          <w:szCs w:val="24"/>
        </w:rPr>
        <w:t xml:space="preserve">                          </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电</w:t>
      </w:r>
      <w:r>
        <w:rPr>
          <w:rFonts w:hAnsi="宋体" w:cs="宋体" w:hint="eastAsia"/>
          <w:color w:val="000000"/>
          <w:szCs w:val="24"/>
        </w:rPr>
        <w:t xml:space="preserve">    </w:t>
      </w:r>
      <w:r>
        <w:rPr>
          <w:rFonts w:hAnsi="宋体" w:cs="宋体" w:hint="eastAsia"/>
          <w:color w:val="000000"/>
          <w:szCs w:val="24"/>
        </w:rPr>
        <w:t>话：</w:t>
      </w:r>
      <w:r>
        <w:rPr>
          <w:rFonts w:hAnsi="宋体" w:cs="宋体" w:hint="eastAsia"/>
          <w:color w:val="000000"/>
          <w:szCs w:val="24"/>
        </w:rPr>
        <w:t xml:space="preserve">                       </w:t>
      </w:r>
      <w:r>
        <w:rPr>
          <w:rFonts w:hAnsi="宋体" w:cs="宋体" w:hint="eastAsia"/>
          <w:color w:val="000000"/>
          <w:szCs w:val="24"/>
        </w:rPr>
        <w:t>传</w:t>
      </w:r>
      <w:r>
        <w:rPr>
          <w:rFonts w:hAnsi="宋体" w:cs="宋体" w:hint="eastAsia"/>
          <w:color w:val="000000"/>
          <w:szCs w:val="24"/>
        </w:rPr>
        <w:t xml:space="preserve">    </w:t>
      </w:r>
      <w:r>
        <w:rPr>
          <w:rFonts w:hAnsi="宋体" w:cs="宋体" w:hint="eastAsia"/>
          <w:color w:val="000000"/>
          <w:szCs w:val="24"/>
        </w:rPr>
        <w:t>真：</w:t>
      </w:r>
      <w:r>
        <w:rPr>
          <w:rFonts w:hAnsi="宋体" w:cs="宋体" w:hint="eastAsia"/>
          <w:color w:val="000000"/>
          <w:szCs w:val="24"/>
        </w:rPr>
        <w:t xml:space="preserve">            </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供应商基本账户开户名：</w:t>
      </w:r>
      <w:r>
        <w:rPr>
          <w:rFonts w:hAnsi="宋体" w:cs="宋体" w:hint="eastAsia"/>
          <w:color w:val="000000"/>
          <w:szCs w:val="24"/>
        </w:rPr>
        <w:t xml:space="preserve">            </w:t>
      </w:r>
      <w:r>
        <w:rPr>
          <w:rFonts w:hAnsi="宋体" w:cs="宋体" w:hint="eastAsia"/>
          <w:color w:val="000000"/>
          <w:szCs w:val="24"/>
        </w:rPr>
        <w:t>账号：</w:t>
      </w:r>
      <w:r>
        <w:rPr>
          <w:rFonts w:hAnsi="宋体" w:cs="宋体" w:hint="eastAsia"/>
          <w:color w:val="000000"/>
          <w:szCs w:val="24"/>
        </w:rPr>
        <w:t xml:space="preserve">             </w:t>
      </w:r>
      <w:r>
        <w:rPr>
          <w:rFonts w:hAnsi="宋体" w:cs="宋体" w:hint="eastAsia"/>
          <w:color w:val="000000"/>
          <w:szCs w:val="24"/>
        </w:rPr>
        <w:t>开户</w:t>
      </w:r>
      <w:r>
        <w:rPr>
          <w:rFonts w:hAnsi="宋体" w:cs="宋体" w:hint="eastAsia"/>
          <w:color w:val="000000"/>
          <w:szCs w:val="24"/>
        </w:rPr>
        <w:t>行：</w:t>
      </w:r>
      <w:r>
        <w:rPr>
          <w:rFonts w:hAnsi="宋体" w:cs="宋体" w:hint="eastAsia"/>
          <w:color w:val="000000"/>
          <w:szCs w:val="24"/>
        </w:rPr>
        <w:t xml:space="preserve">            </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供应商公章：</w:t>
      </w:r>
      <w:r>
        <w:rPr>
          <w:rFonts w:hAnsi="宋体" w:cs="宋体" w:hint="eastAsia"/>
          <w:color w:val="000000"/>
          <w:szCs w:val="24"/>
        </w:rPr>
        <w:t xml:space="preserve">                      </w:t>
      </w:r>
    </w:p>
    <w:p w:rsidR="009E6CDD" w:rsidRDefault="00C8766A">
      <w:pPr>
        <w:spacing w:line="360" w:lineRule="auto"/>
        <w:ind w:firstLineChars="200" w:firstLine="438"/>
        <w:rPr>
          <w:rFonts w:hAnsi="宋体" w:cs="宋体"/>
          <w:color w:val="000000"/>
          <w:szCs w:val="24"/>
        </w:rPr>
      </w:pPr>
      <w:r>
        <w:rPr>
          <w:rFonts w:hAnsi="宋体" w:cs="宋体" w:hint="eastAsia"/>
          <w:color w:val="000000"/>
          <w:szCs w:val="24"/>
        </w:rPr>
        <w:t>日</w:t>
      </w:r>
      <w:r>
        <w:rPr>
          <w:rFonts w:hAnsi="宋体" w:cs="宋体" w:hint="eastAsia"/>
          <w:color w:val="000000"/>
          <w:szCs w:val="24"/>
        </w:rPr>
        <w:t xml:space="preserve">    </w:t>
      </w:r>
      <w:r>
        <w:rPr>
          <w:rFonts w:hAnsi="宋体" w:cs="宋体" w:hint="eastAsia"/>
          <w:color w:val="000000"/>
          <w:szCs w:val="24"/>
        </w:rPr>
        <w:t>期：</w:t>
      </w:r>
      <w:r>
        <w:rPr>
          <w:rFonts w:hAnsi="宋体" w:cs="宋体" w:hint="eastAsia"/>
          <w:color w:val="000000"/>
          <w:szCs w:val="24"/>
        </w:rPr>
        <w:t xml:space="preserve">                    </w:t>
      </w:r>
    </w:p>
    <w:p w:rsidR="009E6CDD" w:rsidRDefault="00C8766A">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9E6CDD" w:rsidRDefault="009E6CDD">
      <w:pPr>
        <w:autoSpaceDE w:val="0"/>
        <w:autoSpaceDN w:val="0"/>
        <w:adjustRightInd w:val="0"/>
        <w:spacing w:line="360" w:lineRule="auto"/>
        <w:jc w:val="center"/>
        <w:rPr>
          <w:rFonts w:hAnsi="宋体" w:cs="宋体"/>
          <w:b/>
          <w:color w:val="000000"/>
          <w:szCs w:val="24"/>
          <w:lang w:val="zh-CN"/>
        </w:rPr>
      </w:pPr>
    </w:p>
    <w:p w:rsidR="009E6CDD" w:rsidRDefault="00C8766A">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9E6CDD" w:rsidRDefault="009E6CDD">
      <w:pPr>
        <w:autoSpaceDE w:val="0"/>
        <w:autoSpaceDN w:val="0"/>
        <w:adjustRightInd w:val="0"/>
        <w:spacing w:line="360" w:lineRule="auto"/>
        <w:jc w:val="center"/>
        <w:rPr>
          <w:rFonts w:hAnsi="宋体" w:cs="宋体"/>
          <w:b/>
          <w:color w:val="000000"/>
          <w:szCs w:val="24"/>
          <w:lang w:val="zh-CN"/>
        </w:rPr>
      </w:pPr>
    </w:p>
    <w:p w:rsidR="009E6CDD" w:rsidRDefault="00C8766A">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9E6CDD" w:rsidRDefault="00C8766A">
      <w:pPr>
        <w:spacing w:beforeLines="20" w:before="62" w:afterLines="20" w:after="62" w:line="540" w:lineRule="exact"/>
        <w:ind w:firstLine="610"/>
        <w:rPr>
          <w:rFonts w:hAnsi="宋体" w:cs="宋体"/>
          <w:color w:val="000000"/>
          <w:szCs w:val="24"/>
        </w:rPr>
      </w:pPr>
      <w:r>
        <w:rPr>
          <w:rFonts w:hAnsi="宋体" w:cs="宋体" w:hint="eastAsia"/>
          <w:color w:val="000000"/>
          <w:szCs w:val="24"/>
        </w:rPr>
        <w:t>地</w:t>
      </w:r>
      <w:r>
        <w:rPr>
          <w:rFonts w:hAnsi="宋体" w:cs="宋体" w:hint="eastAsia"/>
          <w:color w:val="000000"/>
          <w:szCs w:val="24"/>
        </w:rPr>
        <w:t xml:space="preserve">    </w:t>
      </w:r>
      <w:r>
        <w:rPr>
          <w:rFonts w:hAnsi="宋体" w:cs="宋体" w:hint="eastAsia"/>
          <w:color w:val="000000"/>
          <w:szCs w:val="24"/>
        </w:rPr>
        <w:t>址：</w:t>
      </w:r>
    </w:p>
    <w:p w:rsidR="009E6CDD" w:rsidRDefault="00C8766A">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w:t>
      </w:r>
      <w:r>
        <w:rPr>
          <w:rFonts w:hAnsi="宋体" w:cs="宋体" w:hint="eastAsia"/>
          <w:color w:val="000000"/>
          <w:szCs w:val="24"/>
        </w:rPr>
        <w:t xml:space="preserve">        </w:t>
      </w:r>
      <w:r>
        <w:rPr>
          <w:rFonts w:hAnsi="宋体" w:cs="宋体" w:hint="eastAsia"/>
          <w:color w:val="000000"/>
          <w:szCs w:val="24"/>
        </w:rPr>
        <w:t>年</w:t>
      </w:r>
      <w:r>
        <w:rPr>
          <w:rFonts w:hAnsi="宋体" w:cs="宋体" w:hint="eastAsia"/>
          <w:color w:val="000000"/>
          <w:szCs w:val="24"/>
        </w:rPr>
        <w:t xml:space="preserve">     </w:t>
      </w:r>
      <w:r>
        <w:rPr>
          <w:rFonts w:hAnsi="宋体" w:cs="宋体" w:hint="eastAsia"/>
          <w:color w:val="000000"/>
          <w:szCs w:val="24"/>
        </w:rPr>
        <w:t>月</w:t>
      </w:r>
      <w:r>
        <w:rPr>
          <w:rFonts w:hAnsi="宋体" w:cs="宋体" w:hint="eastAsia"/>
          <w:color w:val="000000"/>
          <w:szCs w:val="24"/>
        </w:rPr>
        <w:t xml:space="preserve">    </w:t>
      </w:r>
      <w:r>
        <w:rPr>
          <w:rFonts w:hAnsi="宋体" w:cs="宋体" w:hint="eastAsia"/>
          <w:color w:val="000000"/>
          <w:szCs w:val="24"/>
        </w:rPr>
        <w:t>日</w:t>
      </w:r>
    </w:p>
    <w:p w:rsidR="009E6CDD" w:rsidRDefault="00C8766A">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9E6CDD" w:rsidRDefault="00C8766A">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w:t>
      </w:r>
      <w:r>
        <w:rPr>
          <w:rFonts w:hAnsi="宋体" w:cs="宋体" w:hint="eastAsia"/>
          <w:color w:val="000000"/>
          <w:szCs w:val="24"/>
        </w:rPr>
        <w:t xml:space="preserve">    </w:t>
      </w:r>
      <w:r>
        <w:rPr>
          <w:rFonts w:hAnsi="宋体" w:cs="宋体" w:hint="eastAsia"/>
          <w:color w:val="000000"/>
          <w:szCs w:val="24"/>
        </w:rPr>
        <w:t>名：</w:t>
      </w:r>
      <w:r>
        <w:rPr>
          <w:rFonts w:hAnsi="宋体" w:cs="宋体" w:hint="eastAsia"/>
          <w:color w:val="000000"/>
          <w:szCs w:val="24"/>
        </w:rPr>
        <w:t xml:space="preserve">               </w:t>
      </w:r>
      <w:r>
        <w:rPr>
          <w:rFonts w:hAnsi="宋体" w:cs="宋体" w:hint="eastAsia"/>
          <w:color w:val="000000"/>
          <w:szCs w:val="24"/>
        </w:rPr>
        <w:t>性别：</w:t>
      </w:r>
    </w:p>
    <w:p w:rsidR="009E6CDD" w:rsidRDefault="00C8766A">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w:t>
      </w:r>
      <w:r>
        <w:rPr>
          <w:rFonts w:hAnsi="宋体" w:cs="宋体" w:hint="eastAsia"/>
          <w:color w:val="000000"/>
          <w:szCs w:val="24"/>
        </w:rPr>
        <w:t xml:space="preserve">    </w:t>
      </w:r>
      <w:r>
        <w:rPr>
          <w:rFonts w:hAnsi="宋体" w:cs="宋体" w:hint="eastAsia"/>
          <w:color w:val="000000"/>
          <w:szCs w:val="24"/>
        </w:rPr>
        <w:t>龄：</w:t>
      </w:r>
      <w:r>
        <w:rPr>
          <w:rFonts w:hAnsi="宋体" w:cs="宋体" w:hint="eastAsia"/>
          <w:color w:val="000000"/>
          <w:szCs w:val="24"/>
        </w:rPr>
        <w:t xml:space="preserve">                    </w:t>
      </w:r>
      <w:r>
        <w:rPr>
          <w:rFonts w:hAnsi="宋体" w:cs="宋体" w:hint="eastAsia"/>
          <w:color w:val="000000"/>
          <w:szCs w:val="24"/>
        </w:rPr>
        <w:t>职务：</w:t>
      </w:r>
    </w:p>
    <w:p w:rsidR="009E6CDD" w:rsidRDefault="00C8766A">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w:t>
      </w:r>
      <w:r>
        <w:rPr>
          <w:rFonts w:hAnsi="宋体" w:cs="宋体" w:hint="eastAsia"/>
          <w:color w:val="000000"/>
          <w:szCs w:val="24"/>
          <w:u w:val="single"/>
        </w:rPr>
        <w:t>（供应商单位名称）</w:t>
      </w:r>
      <w:r>
        <w:rPr>
          <w:rFonts w:hAnsi="宋体" w:cs="宋体" w:hint="eastAsia"/>
          <w:color w:val="000000"/>
          <w:szCs w:val="24"/>
          <w:u w:val="single"/>
        </w:rPr>
        <w:t xml:space="preserve">      </w:t>
      </w:r>
      <w:r>
        <w:rPr>
          <w:rFonts w:hAnsi="宋体" w:cs="宋体" w:hint="eastAsia"/>
          <w:color w:val="000000"/>
          <w:szCs w:val="24"/>
        </w:rPr>
        <w:t xml:space="preserve"> </w:t>
      </w:r>
      <w:r>
        <w:rPr>
          <w:rFonts w:hAnsi="宋体" w:cs="宋体" w:hint="eastAsia"/>
          <w:color w:val="000000"/>
          <w:szCs w:val="24"/>
        </w:rPr>
        <w:t>的法定代表人。</w:t>
      </w:r>
    </w:p>
    <w:p w:rsidR="009E6CDD" w:rsidRDefault="009E6CDD">
      <w:pPr>
        <w:spacing w:beforeLines="20" w:before="62" w:afterLines="20" w:after="62" w:line="540" w:lineRule="exact"/>
        <w:ind w:firstLine="610"/>
        <w:rPr>
          <w:rFonts w:hAnsi="宋体" w:cs="宋体"/>
          <w:color w:val="000000"/>
          <w:szCs w:val="24"/>
        </w:rPr>
      </w:pPr>
    </w:p>
    <w:p w:rsidR="009E6CDD" w:rsidRDefault="00C8766A">
      <w:pPr>
        <w:pStyle w:val="af0"/>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特此证明。</w:t>
      </w:r>
    </w:p>
    <w:p w:rsidR="009E6CDD" w:rsidRDefault="009E6CDD">
      <w:pPr>
        <w:tabs>
          <w:tab w:val="left" w:pos="720"/>
          <w:tab w:val="left" w:pos="900"/>
        </w:tabs>
        <w:spacing w:beforeLines="20" w:before="62" w:afterLines="20" w:after="62" w:line="540" w:lineRule="exact"/>
        <w:ind w:firstLineChars="200" w:firstLine="438"/>
        <w:rPr>
          <w:rFonts w:hAnsi="宋体" w:cs="宋体"/>
          <w:color w:val="000000"/>
          <w:szCs w:val="24"/>
        </w:rPr>
      </w:pPr>
    </w:p>
    <w:p w:rsidR="009E6CDD" w:rsidRDefault="009E6CDD">
      <w:pPr>
        <w:tabs>
          <w:tab w:val="left" w:pos="720"/>
          <w:tab w:val="left" w:pos="900"/>
        </w:tabs>
        <w:spacing w:beforeLines="20" w:before="62" w:afterLines="20" w:after="62" w:line="540" w:lineRule="exact"/>
        <w:ind w:firstLineChars="200" w:firstLine="438"/>
        <w:rPr>
          <w:rFonts w:hAnsi="宋体" w:cs="宋体"/>
          <w:color w:val="000000"/>
          <w:szCs w:val="24"/>
        </w:rPr>
      </w:pPr>
    </w:p>
    <w:p w:rsidR="009E6CDD" w:rsidRDefault="009E6CDD">
      <w:pPr>
        <w:tabs>
          <w:tab w:val="left" w:pos="720"/>
          <w:tab w:val="left" w:pos="900"/>
        </w:tabs>
        <w:spacing w:beforeLines="20" w:before="62" w:afterLines="20" w:after="62" w:line="540" w:lineRule="exact"/>
        <w:ind w:firstLineChars="1900" w:firstLine="4161"/>
        <w:rPr>
          <w:rFonts w:hAnsi="宋体" w:cs="宋体"/>
          <w:color w:val="000000"/>
          <w:szCs w:val="24"/>
        </w:rPr>
      </w:pPr>
    </w:p>
    <w:p w:rsidR="009E6CDD" w:rsidRDefault="00C8766A">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w:t>
      </w:r>
      <w:r>
        <w:rPr>
          <w:rFonts w:hAnsi="宋体" w:cs="宋体" w:hint="eastAsia"/>
          <w:color w:val="000000"/>
          <w:szCs w:val="24"/>
          <w:u w:val="single"/>
        </w:rPr>
        <w:t>（盖公章）</w:t>
      </w:r>
    </w:p>
    <w:p w:rsidR="009E6CDD" w:rsidRDefault="00C8766A">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w:t>
      </w:r>
      <w:r>
        <w:rPr>
          <w:rFonts w:hAnsi="宋体" w:cs="宋体" w:hint="eastAsia"/>
          <w:color w:val="000000"/>
          <w:szCs w:val="24"/>
        </w:rPr>
        <w:t xml:space="preserve">  </w:t>
      </w:r>
      <w:r>
        <w:rPr>
          <w:rFonts w:hAnsi="宋体" w:cs="宋体" w:hint="eastAsia"/>
          <w:color w:val="000000"/>
          <w:szCs w:val="24"/>
        </w:rPr>
        <w:t>期：年月日</w:t>
      </w:r>
    </w:p>
    <w:p w:rsidR="009E6CDD" w:rsidRDefault="00C8766A">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199" w:name="_Toc438648622"/>
      <w:r>
        <w:rPr>
          <w:rFonts w:hAnsi="宋体" w:cs="宋体" w:hint="eastAsia"/>
          <w:b/>
          <w:color w:val="000000"/>
          <w:szCs w:val="24"/>
        </w:rPr>
        <w:lastRenderedPageBreak/>
        <w:t>五</w:t>
      </w:r>
    </w:p>
    <w:p w:rsidR="009E6CDD" w:rsidRDefault="00C8766A">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9E6CDD" w:rsidRDefault="00C8766A">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w:t>
      </w:r>
      <w:r>
        <w:rPr>
          <w:rFonts w:hAnsi="宋体" w:hint="eastAsia"/>
          <w:bCs/>
          <w:color w:val="000000"/>
          <w:szCs w:val="24"/>
          <w:u w:val="single"/>
        </w:rPr>
        <w:t>项目名称</w:t>
      </w:r>
      <w:r>
        <w:rPr>
          <w:rFonts w:hAnsi="宋体" w:hint="eastAsia"/>
          <w:bCs/>
          <w:color w:val="000000"/>
          <w:szCs w:val="24"/>
          <w:u w:val="single"/>
        </w:rPr>
        <w:t xml:space="preserve">       </w:t>
      </w:r>
      <w:r>
        <w:rPr>
          <w:rFonts w:hAnsi="宋体" w:cs="宋体" w:hint="eastAsia"/>
          <w:color w:val="000000"/>
          <w:szCs w:val="24"/>
        </w:rPr>
        <w:t>采购活动（项目编号：</w:t>
      </w:r>
      <w:r>
        <w:rPr>
          <w:rFonts w:hAnsi="宋体" w:cs="宋体" w:hint="eastAsia"/>
          <w:color w:val="000000"/>
          <w:szCs w:val="24"/>
        </w:rPr>
        <w:t xml:space="preserve"> </w:t>
      </w:r>
      <w:r>
        <w:rPr>
          <w:rFonts w:hAnsi="宋体" w:cs="宋体" w:hint="eastAsia"/>
          <w:color w:val="000000"/>
          <w:szCs w:val="24"/>
        </w:rPr>
        <w:t>），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9E6CDD" w:rsidRDefault="00C8766A">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9E6CDD" w:rsidRDefault="00C8766A">
      <w:pPr>
        <w:pStyle w:val="af5"/>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9E6CDD" w:rsidRDefault="00C8766A">
      <w:pPr>
        <w:pStyle w:val="af5"/>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rsidR="009E6CDD" w:rsidRDefault="009E6CDD">
                            <w:pPr>
                              <w:adjustRightInd w:val="0"/>
                              <w:snapToGrid w:val="0"/>
                            </w:pPr>
                          </w:p>
                          <w:p w:rsidR="009E6CDD" w:rsidRDefault="009E6CDD">
                            <w:pPr>
                              <w:adjustRightInd w:val="0"/>
                              <w:snapToGrid w:val="0"/>
                            </w:pPr>
                          </w:p>
                          <w:p w:rsidR="009E6CDD" w:rsidRDefault="00C8766A">
                            <w:pPr>
                              <w:adjustRightInd w:val="0"/>
                              <w:snapToGrid w:val="0"/>
                              <w:jc w:val="center"/>
                            </w:pPr>
                            <w:r>
                              <w:rPr>
                                <w:rFonts w:hint="eastAsia"/>
                              </w:rPr>
                              <w:t>授权代表身份证复印件</w:t>
                            </w:r>
                          </w:p>
                          <w:p w:rsidR="009E6CDD" w:rsidRDefault="009E6CDD">
                            <w:pPr>
                              <w:adjustRightInd w:val="0"/>
                              <w:snapToGrid w:val="0"/>
                            </w:pPr>
                          </w:p>
                          <w:p w:rsidR="009E6CDD" w:rsidRDefault="009E6CDD">
                            <w:pPr>
                              <w:adjustRightInd w:val="0"/>
                              <w:snapToGrid w:val="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rsidR="009E6CDD" w:rsidRDefault="009E6CDD">
      <w:pPr>
        <w:pStyle w:val="af5"/>
        <w:snapToGrid w:val="0"/>
        <w:spacing w:line="360" w:lineRule="auto"/>
        <w:ind w:firstLineChars="200" w:firstLine="438"/>
        <w:jc w:val="left"/>
        <w:rPr>
          <w:rFonts w:hAnsi="宋体"/>
          <w:color w:val="000000"/>
          <w:sz w:val="24"/>
        </w:rPr>
      </w:pPr>
    </w:p>
    <w:p w:rsidR="009E6CDD" w:rsidRDefault="009E6CDD">
      <w:pPr>
        <w:pStyle w:val="af5"/>
        <w:snapToGrid w:val="0"/>
        <w:spacing w:line="360" w:lineRule="auto"/>
        <w:ind w:firstLineChars="200" w:firstLine="438"/>
        <w:jc w:val="left"/>
        <w:rPr>
          <w:rFonts w:hAnsi="宋体"/>
          <w:color w:val="000000"/>
          <w:sz w:val="24"/>
        </w:rPr>
      </w:pPr>
    </w:p>
    <w:p w:rsidR="009E6CDD" w:rsidRDefault="009E6CDD">
      <w:pPr>
        <w:pStyle w:val="af5"/>
        <w:snapToGrid w:val="0"/>
        <w:spacing w:line="360" w:lineRule="auto"/>
        <w:ind w:firstLineChars="200" w:firstLine="438"/>
        <w:jc w:val="left"/>
        <w:rPr>
          <w:rFonts w:hAnsi="宋体"/>
          <w:color w:val="000000"/>
          <w:sz w:val="24"/>
        </w:rPr>
      </w:pPr>
    </w:p>
    <w:p w:rsidR="009E6CDD" w:rsidRDefault="009E6CDD">
      <w:pPr>
        <w:pStyle w:val="af5"/>
        <w:snapToGrid w:val="0"/>
        <w:spacing w:line="360" w:lineRule="auto"/>
        <w:ind w:firstLineChars="200" w:firstLine="438"/>
        <w:jc w:val="left"/>
        <w:rPr>
          <w:rFonts w:hAnsi="宋体"/>
          <w:color w:val="000000"/>
          <w:sz w:val="24"/>
        </w:rPr>
      </w:pPr>
    </w:p>
    <w:p w:rsidR="009E6CDD" w:rsidRDefault="009E6CDD">
      <w:pPr>
        <w:pStyle w:val="af5"/>
        <w:snapToGrid w:val="0"/>
        <w:spacing w:line="360" w:lineRule="auto"/>
        <w:ind w:firstLineChars="200" w:firstLine="438"/>
        <w:jc w:val="left"/>
        <w:rPr>
          <w:rFonts w:hAnsi="宋体"/>
          <w:color w:val="000000"/>
          <w:sz w:val="24"/>
        </w:rPr>
      </w:pPr>
    </w:p>
    <w:p w:rsidR="009E6CDD" w:rsidRDefault="00C8766A">
      <w:pPr>
        <w:pStyle w:val="af5"/>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w:t>
      </w:r>
      <w:r>
        <w:rPr>
          <w:rFonts w:hAnsi="宋体" w:hint="eastAsia"/>
          <w:color w:val="000000"/>
          <w:sz w:val="24"/>
          <w:szCs w:val="28"/>
          <w:u w:val="single"/>
        </w:rPr>
        <w:t>（请填写手机号码）</w:t>
      </w:r>
    </w:p>
    <w:p w:rsidR="009E6CDD" w:rsidRDefault="00C8766A">
      <w:pPr>
        <w:spacing w:line="360" w:lineRule="auto"/>
        <w:ind w:firstLineChars="150" w:firstLine="328"/>
        <w:rPr>
          <w:rFonts w:hAnsi="宋体"/>
          <w:color w:val="000000"/>
          <w:szCs w:val="28"/>
        </w:rPr>
      </w:pPr>
      <w:r>
        <w:rPr>
          <w:rFonts w:hAnsi="宋体" w:hint="eastAsia"/>
          <w:color w:val="000000"/>
          <w:szCs w:val="28"/>
        </w:rPr>
        <w:t>特此声明。</w:t>
      </w:r>
    </w:p>
    <w:p w:rsidR="009E6CDD" w:rsidRDefault="00C8766A">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9E6CDD" w:rsidRDefault="00C8766A">
      <w:pPr>
        <w:spacing w:line="360" w:lineRule="auto"/>
        <w:jc w:val="right"/>
        <w:rPr>
          <w:rFonts w:hAnsi="宋体"/>
          <w:color w:val="000000"/>
          <w:szCs w:val="28"/>
        </w:rPr>
      </w:pPr>
      <w:r>
        <w:rPr>
          <w:rFonts w:hAnsi="宋体" w:hint="eastAsia"/>
          <w:color w:val="000000"/>
          <w:szCs w:val="28"/>
        </w:rPr>
        <w:t>日</w:t>
      </w:r>
      <w:r>
        <w:rPr>
          <w:rFonts w:hAnsi="宋体" w:hint="eastAsia"/>
          <w:color w:val="000000"/>
          <w:szCs w:val="28"/>
        </w:rPr>
        <w:t xml:space="preserve"> </w:t>
      </w:r>
      <w:r>
        <w:rPr>
          <w:rFonts w:hAnsi="宋体" w:hint="eastAsia"/>
          <w:color w:val="000000"/>
          <w:szCs w:val="28"/>
        </w:rPr>
        <w:t>期：</w:t>
      </w:r>
      <w:r>
        <w:rPr>
          <w:rFonts w:hAnsi="宋体" w:hint="eastAsia"/>
          <w:color w:val="000000"/>
          <w:szCs w:val="28"/>
        </w:rPr>
        <w:t xml:space="preserve"> </w:t>
      </w:r>
      <w:r>
        <w:rPr>
          <w:rFonts w:hAnsi="宋体" w:hint="eastAsia"/>
          <w:color w:val="000000"/>
          <w:szCs w:val="28"/>
        </w:rPr>
        <w:t>年</w:t>
      </w:r>
      <w:r>
        <w:rPr>
          <w:rFonts w:hAnsi="宋体" w:hint="eastAsia"/>
          <w:color w:val="000000"/>
          <w:szCs w:val="28"/>
        </w:rPr>
        <w:t xml:space="preserve">  </w:t>
      </w:r>
      <w:r>
        <w:rPr>
          <w:rFonts w:hAnsi="宋体" w:hint="eastAsia"/>
          <w:color w:val="000000"/>
          <w:szCs w:val="28"/>
        </w:rPr>
        <w:t>月</w:t>
      </w:r>
      <w:r>
        <w:rPr>
          <w:rFonts w:hAnsi="宋体" w:hint="eastAsia"/>
          <w:color w:val="000000"/>
          <w:szCs w:val="28"/>
        </w:rPr>
        <w:t xml:space="preserve">   </w:t>
      </w:r>
      <w:r>
        <w:rPr>
          <w:rFonts w:hAnsi="宋体" w:hint="eastAsia"/>
          <w:color w:val="000000"/>
          <w:szCs w:val="28"/>
        </w:rPr>
        <w:t>日</w:t>
      </w:r>
    </w:p>
    <w:p w:rsidR="009E6CDD" w:rsidRDefault="00C8766A">
      <w:pPr>
        <w:pStyle w:val="af5"/>
        <w:snapToGrid w:val="0"/>
        <w:spacing w:line="360" w:lineRule="auto"/>
        <w:jc w:val="left"/>
        <w:rPr>
          <w:rFonts w:hAnsi="宋体"/>
          <w:color w:val="000000"/>
          <w:sz w:val="24"/>
          <w:szCs w:val="28"/>
        </w:rPr>
      </w:pPr>
      <w:r>
        <w:rPr>
          <w:rFonts w:hAnsi="宋体" w:hint="eastAsia"/>
          <w:color w:val="000000"/>
          <w:sz w:val="24"/>
          <w:szCs w:val="28"/>
        </w:rPr>
        <w:t>注：</w:t>
      </w:r>
    </w:p>
    <w:p w:rsidR="009E6CDD" w:rsidRDefault="00C8766A">
      <w:pPr>
        <w:pStyle w:val="af5"/>
        <w:snapToGrid w:val="0"/>
        <w:spacing w:line="360" w:lineRule="auto"/>
        <w:ind w:firstLineChars="200" w:firstLine="438"/>
        <w:jc w:val="left"/>
        <w:rPr>
          <w:rFonts w:hAnsi="宋体"/>
          <w:color w:val="000000"/>
          <w:sz w:val="24"/>
          <w:szCs w:val="28"/>
        </w:rPr>
      </w:pPr>
      <w:r>
        <w:rPr>
          <w:rFonts w:hAnsi="宋体" w:hint="eastAsia"/>
          <w:color w:val="000000"/>
          <w:sz w:val="24"/>
          <w:szCs w:val="28"/>
        </w:rPr>
        <w:t>1</w:t>
      </w:r>
      <w:r>
        <w:rPr>
          <w:rFonts w:hAnsi="宋体" w:hint="eastAsia"/>
          <w:color w:val="000000"/>
          <w:sz w:val="24"/>
          <w:szCs w:val="28"/>
        </w:rPr>
        <w:t>、本项目只允许有唯一的供应商授权代表，提供身份证明扫描件或影印件；</w:t>
      </w:r>
    </w:p>
    <w:p w:rsidR="009E6CDD" w:rsidRDefault="00C8766A">
      <w:pPr>
        <w:snapToGrid w:val="0"/>
        <w:spacing w:line="360" w:lineRule="auto"/>
        <w:ind w:firstLineChars="200" w:firstLine="438"/>
        <w:jc w:val="left"/>
        <w:rPr>
          <w:rFonts w:hAnsi="宋体" w:cs="宋体"/>
          <w:color w:val="000000"/>
          <w:szCs w:val="24"/>
        </w:rPr>
      </w:pPr>
      <w:r>
        <w:rPr>
          <w:rFonts w:hAnsi="宋体" w:hint="eastAsia"/>
          <w:color w:val="000000"/>
        </w:rPr>
        <w:t>2</w:t>
      </w:r>
      <w:r>
        <w:rPr>
          <w:rFonts w:hAnsi="宋体" w:hint="eastAsia"/>
          <w:color w:val="000000"/>
        </w:rPr>
        <w:t>、法定代表人参加评标的无需此件，提供身份证明复印件即可。</w:t>
      </w:r>
    </w:p>
    <w:p w:rsidR="009E6CDD" w:rsidRDefault="00C8766A">
      <w:pPr>
        <w:spacing w:line="360" w:lineRule="auto"/>
        <w:rPr>
          <w:rFonts w:hAnsi="宋体" w:cs="宋体"/>
          <w:b/>
          <w:color w:val="000000"/>
          <w:szCs w:val="24"/>
        </w:rPr>
      </w:pPr>
      <w:r>
        <w:rPr>
          <w:rFonts w:hAnsi="宋体" w:cs="宋体"/>
          <w:color w:val="000000"/>
          <w:szCs w:val="24"/>
        </w:rPr>
        <w:br w:type="page"/>
      </w:r>
      <w:bookmarkStart w:id="200" w:name="_Toc438648630"/>
      <w:bookmarkStart w:id="201" w:name="_Toc433835936"/>
      <w:bookmarkEnd w:id="199"/>
      <w:r>
        <w:rPr>
          <w:rFonts w:hAnsi="宋体" w:cs="宋体" w:hint="eastAsia"/>
          <w:b/>
          <w:color w:val="000000"/>
          <w:szCs w:val="24"/>
        </w:rPr>
        <w:lastRenderedPageBreak/>
        <w:t>六</w:t>
      </w:r>
    </w:p>
    <w:p w:rsidR="009E6CDD" w:rsidRDefault="00C8766A">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9E6CDD" w:rsidRDefault="009E6CDD">
      <w:pPr>
        <w:spacing w:line="360" w:lineRule="auto"/>
        <w:ind w:firstLine="435"/>
        <w:rPr>
          <w:rFonts w:hAnsi="宋体"/>
          <w:b/>
          <w:color w:val="000000"/>
          <w:sz w:val="28"/>
          <w:szCs w:val="28"/>
        </w:rPr>
      </w:pPr>
    </w:p>
    <w:p w:rsidR="009E6CDD" w:rsidRDefault="00C8766A">
      <w:pPr>
        <w:spacing w:line="360" w:lineRule="auto"/>
        <w:ind w:firstLine="435"/>
        <w:rPr>
          <w:rFonts w:hAnsi="宋体"/>
          <w:color w:val="000000"/>
        </w:rPr>
      </w:pPr>
      <w:r>
        <w:rPr>
          <w:rFonts w:hAnsi="宋体" w:hint="eastAsia"/>
          <w:color w:val="000000"/>
        </w:rPr>
        <w:t>1</w:t>
      </w:r>
      <w:r>
        <w:rPr>
          <w:rFonts w:hAnsi="宋体" w:hint="eastAsia"/>
          <w:color w:val="000000"/>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9E6CDD" w:rsidRDefault="00C8766A">
      <w:pPr>
        <w:spacing w:line="360" w:lineRule="auto"/>
        <w:ind w:firstLine="435"/>
        <w:rPr>
          <w:rFonts w:hAnsi="宋体"/>
          <w:color w:val="000000"/>
        </w:rPr>
      </w:pPr>
      <w:r>
        <w:rPr>
          <w:rFonts w:hint="eastAsia"/>
          <w:color w:val="000000"/>
        </w:rPr>
        <w:t>2</w:t>
      </w:r>
      <w:r>
        <w:rPr>
          <w:rFonts w:hint="eastAsia"/>
          <w:color w:val="000000"/>
        </w:rPr>
        <w:t>、</w:t>
      </w:r>
      <w:r>
        <w:rPr>
          <w:rFonts w:hAnsi="宋体" w:hint="eastAsia"/>
          <w:color w:val="000000"/>
        </w:rPr>
        <w:t>本公司郑重声明，我公司无以下不良信用记录情形：</w:t>
      </w:r>
    </w:p>
    <w:p w:rsidR="009E6CDD" w:rsidRDefault="00C8766A">
      <w:pPr>
        <w:spacing w:line="360" w:lineRule="auto"/>
        <w:ind w:firstLine="435"/>
        <w:rPr>
          <w:rFonts w:hAnsi="宋体"/>
          <w:color w:val="000000"/>
        </w:rPr>
      </w:pPr>
      <w:r>
        <w:rPr>
          <w:rFonts w:hAnsi="宋体" w:hint="eastAsia"/>
          <w:color w:val="000000"/>
        </w:rPr>
        <w:t>（</w:t>
      </w:r>
      <w:r>
        <w:rPr>
          <w:rFonts w:hAnsi="宋体" w:hint="eastAsia"/>
          <w:color w:val="000000"/>
        </w:rPr>
        <w:t>1</w:t>
      </w:r>
      <w:r>
        <w:rPr>
          <w:rFonts w:hAnsi="宋体" w:hint="eastAsia"/>
          <w:color w:val="000000"/>
        </w:rPr>
        <w:t>）公司被人民法院列入失信被执行人；</w:t>
      </w:r>
    </w:p>
    <w:p w:rsidR="009E6CDD" w:rsidRDefault="00C8766A">
      <w:pPr>
        <w:spacing w:line="360" w:lineRule="auto"/>
        <w:ind w:firstLine="435"/>
        <w:rPr>
          <w:rFonts w:hAnsi="宋体"/>
          <w:color w:val="000000"/>
        </w:rPr>
      </w:pPr>
      <w:r>
        <w:rPr>
          <w:rFonts w:hAnsi="宋体" w:hint="eastAsia"/>
          <w:color w:val="000000"/>
        </w:rPr>
        <w:t>（</w:t>
      </w:r>
      <w:r>
        <w:rPr>
          <w:rFonts w:hAnsi="宋体" w:hint="eastAsia"/>
          <w:color w:val="000000"/>
        </w:rPr>
        <w:t>2</w:t>
      </w:r>
      <w:r>
        <w:rPr>
          <w:rFonts w:hAnsi="宋体" w:hint="eastAsia"/>
          <w:color w:val="000000"/>
        </w:rPr>
        <w:t>）公司、法定代表人或拟派项目经理（项目负责人）被人民检察院列入行贿犯罪档案；</w:t>
      </w:r>
    </w:p>
    <w:p w:rsidR="009E6CDD" w:rsidRDefault="00C8766A">
      <w:pPr>
        <w:spacing w:line="360" w:lineRule="auto"/>
        <w:ind w:firstLine="435"/>
        <w:rPr>
          <w:rFonts w:hAnsi="宋体"/>
          <w:color w:val="000000"/>
        </w:rPr>
      </w:pPr>
      <w:r>
        <w:rPr>
          <w:rFonts w:hAnsi="宋体" w:hint="eastAsia"/>
          <w:color w:val="000000"/>
        </w:rPr>
        <w:t>（</w:t>
      </w:r>
      <w:r>
        <w:rPr>
          <w:rFonts w:hAnsi="宋体" w:hint="eastAsia"/>
          <w:color w:val="000000"/>
        </w:rPr>
        <w:t>3</w:t>
      </w:r>
      <w:r>
        <w:rPr>
          <w:rFonts w:hAnsi="宋体" w:hint="eastAsia"/>
          <w:color w:val="000000"/>
        </w:rPr>
        <w:t>）公司被工商行政管理部门列入企业经营异常名录；</w:t>
      </w:r>
    </w:p>
    <w:p w:rsidR="009E6CDD" w:rsidRDefault="00C8766A">
      <w:pPr>
        <w:spacing w:line="360" w:lineRule="auto"/>
        <w:ind w:firstLine="435"/>
        <w:rPr>
          <w:rFonts w:hAnsi="宋体"/>
          <w:color w:val="000000"/>
        </w:rPr>
      </w:pPr>
      <w:r>
        <w:rPr>
          <w:rFonts w:hAnsi="宋体" w:hint="eastAsia"/>
          <w:color w:val="000000"/>
        </w:rPr>
        <w:t>（</w:t>
      </w:r>
      <w:r>
        <w:rPr>
          <w:rFonts w:hAnsi="宋体" w:hint="eastAsia"/>
          <w:color w:val="000000"/>
        </w:rPr>
        <w:t>4</w:t>
      </w:r>
      <w:r>
        <w:rPr>
          <w:rFonts w:hAnsi="宋体" w:hint="eastAsia"/>
          <w:color w:val="000000"/>
        </w:rPr>
        <w:t>）公司被税务部门列入重大税收违法</w:t>
      </w:r>
      <w:r>
        <w:rPr>
          <w:rFonts w:hAnsi="宋体" w:hint="eastAsia"/>
          <w:color w:val="000000"/>
        </w:rPr>
        <w:t>案件当事人名单的。</w:t>
      </w:r>
    </w:p>
    <w:p w:rsidR="009E6CDD" w:rsidRDefault="00C8766A">
      <w:pPr>
        <w:spacing w:line="360" w:lineRule="auto"/>
        <w:ind w:firstLine="435"/>
        <w:rPr>
          <w:rFonts w:hAnsi="宋体"/>
          <w:color w:val="000000"/>
        </w:rPr>
      </w:pPr>
      <w:r>
        <w:rPr>
          <w:rFonts w:hAnsi="宋体" w:hint="eastAsia"/>
          <w:color w:val="000000"/>
        </w:rPr>
        <w:t>（</w:t>
      </w:r>
      <w:r>
        <w:rPr>
          <w:rFonts w:hAnsi="宋体" w:hint="eastAsia"/>
          <w:color w:val="000000"/>
        </w:rPr>
        <w:t>4</w:t>
      </w:r>
      <w:r>
        <w:rPr>
          <w:rFonts w:hAnsi="宋体" w:hint="eastAsia"/>
          <w:color w:val="000000"/>
        </w:rPr>
        <w:t>）公司被政府采购监管部门列入政府采购严重违法失信行为记录名单。</w:t>
      </w:r>
    </w:p>
    <w:p w:rsidR="009E6CDD" w:rsidRDefault="00C8766A">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9E6CDD" w:rsidRDefault="00C8766A">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9E6CDD" w:rsidRDefault="009E6CDD">
      <w:pPr>
        <w:spacing w:line="360" w:lineRule="auto"/>
        <w:ind w:firstLineChars="1762" w:firstLine="3859"/>
        <w:rPr>
          <w:rFonts w:hAnsi="宋体"/>
          <w:color w:val="000000"/>
        </w:rPr>
      </w:pPr>
    </w:p>
    <w:p w:rsidR="009E6CDD" w:rsidRDefault="009E6CDD">
      <w:pPr>
        <w:spacing w:line="360" w:lineRule="auto"/>
        <w:ind w:firstLineChars="1762" w:firstLine="3859"/>
        <w:rPr>
          <w:rFonts w:hAnsi="宋体"/>
          <w:color w:val="000000"/>
        </w:rPr>
      </w:pPr>
    </w:p>
    <w:p w:rsidR="009E6CDD" w:rsidRDefault="009E6CDD">
      <w:pPr>
        <w:spacing w:line="360" w:lineRule="auto"/>
        <w:ind w:firstLineChars="1762" w:firstLine="3859"/>
        <w:rPr>
          <w:rFonts w:hAnsi="宋体"/>
          <w:color w:val="000000"/>
        </w:rPr>
      </w:pPr>
    </w:p>
    <w:p w:rsidR="009E6CDD" w:rsidRDefault="009E6CDD">
      <w:pPr>
        <w:spacing w:line="360" w:lineRule="auto"/>
        <w:ind w:firstLineChars="1762" w:firstLine="3859"/>
        <w:rPr>
          <w:rFonts w:hAnsi="宋体"/>
          <w:color w:val="000000"/>
        </w:rPr>
      </w:pPr>
    </w:p>
    <w:p w:rsidR="009E6CDD" w:rsidRDefault="00C8766A">
      <w:pPr>
        <w:spacing w:line="360" w:lineRule="auto"/>
        <w:ind w:firstLineChars="1762" w:firstLine="3859"/>
        <w:rPr>
          <w:color w:val="000000"/>
          <w:u w:val="single"/>
        </w:rPr>
      </w:pPr>
      <w:r>
        <w:rPr>
          <w:rFonts w:hAnsi="宋体" w:hint="eastAsia"/>
          <w:color w:val="000000"/>
        </w:rPr>
        <w:t>供应商公章：</w:t>
      </w:r>
    </w:p>
    <w:p w:rsidR="009E6CDD" w:rsidRDefault="00C8766A">
      <w:pPr>
        <w:tabs>
          <w:tab w:val="left" w:pos="630"/>
        </w:tabs>
        <w:spacing w:line="360" w:lineRule="auto"/>
        <w:ind w:firstLineChars="1762" w:firstLine="3859"/>
        <w:rPr>
          <w:rFonts w:hAnsi="宋体"/>
          <w:color w:val="000000"/>
        </w:rPr>
      </w:pPr>
      <w:r>
        <w:rPr>
          <w:rFonts w:hAnsi="宋体" w:hint="eastAsia"/>
          <w:color w:val="000000"/>
        </w:rPr>
        <w:t>日期：</w:t>
      </w:r>
    </w:p>
    <w:p w:rsidR="009E6CDD" w:rsidRDefault="009E6CDD">
      <w:pPr>
        <w:tabs>
          <w:tab w:val="left" w:pos="630"/>
        </w:tabs>
        <w:spacing w:line="360" w:lineRule="auto"/>
        <w:ind w:firstLineChars="1762" w:firstLine="3859"/>
        <w:rPr>
          <w:rFonts w:hAnsi="宋体"/>
          <w:color w:val="000000"/>
        </w:rPr>
      </w:pPr>
    </w:p>
    <w:p w:rsidR="009E6CDD" w:rsidRDefault="009E6CDD">
      <w:pPr>
        <w:tabs>
          <w:tab w:val="left" w:pos="630"/>
        </w:tabs>
        <w:spacing w:line="360" w:lineRule="auto"/>
        <w:ind w:firstLineChars="1762" w:firstLine="3859"/>
        <w:rPr>
          <w:rFonts w:hAnsi="宋体"/>
          <w:color w:val="000000"/>
        </w:rPr>
      </w:pPr>
    </w:p>
    <w:p w:rsidR="009E6CDD" w:rsidRDefault="009E6CDD">
      <w:pPr>
        <w:tabs>
          <w:tab w:val="left" w:pos="630"/>
        </w:tabs>
        <w:spacing w:line="360" w:lineRule="auto"/>
        <w:ind w:firstLine="630"/>
        <w:rPr>
          <w:rFonts w:hAnsi="宋体"/>
          <w:color w:val="000000"/>
        </w:rPr>
      </w:pPr>
    </w:p>
    <w:p w:rsidR="009E6CDD" w:rsidRDefault="009E6CDD">
      <w:pPr>
        <w:tabs>
          <w:tab w:val="left" w:pos="630"/>
        </w:tabs>
        <w:spacing w:line="360" w:lineRule="auto"/>
        <w:ind w:firstLine="630"/>
        <w:rPr>
          <w:rFonts w:hAnsi="宋体"/>
          <w:color w:val="000000"/>
        </w:rPr>
      </w:pPr>
    </w:p>
    <w:p w:rsidR="009E6CDD" w:rsidRDefault="009E6CDD">
      <w:pPr>
        <w:tabs>
          <w:tab w:val="left" w:pos="630"/>
        </w:tabs>
        <w:spacing w:line="360" w:lineRule="auto"/>
        <w:ind w:firstLine="630"/>
        <w:rPr>
          <w:rFonts w:hAnsi="宋体"/>
          <w:color w:val="000000"/>
        </w:rPr>
      </w:pPr>
    </w:p>
    <w:p w:rsidR="009E6CDD" w:rsidRDefault="009E6CDD">
      <w:pPr>
        <w:tabs>
          <w:tab w:val="left" w:pos="630"/>
        </w:tabs>
        <w:spacing w:line="360" w:lineRule="auto"/>
        <w:ind w:firstLine="630"/>
        <w:rPr>
          <w:rFonts w:hAnsi="宋体"/>
          <w:color w:val="000000"/>
        </w:rPr>
      </w:pPr>
    </w:p>
    <w:bookmarkEnd w:id="200"/>
    <w:bookmarkEnd w:id="201"/>
    <w:p w:rsidR="009E6CDD" w:rsidRDefault="00C8766A">
      <w:pPr>
        <w:spacing w:line="360" w:lineRule="auto"/>
        <w:outlineLvl w:val="1"/>
        <w:rPr>
          <w:rFonts w:hAnsi="宋体" w:cs="宋体"/>
          <w:b/>
          <w:color w:val="000000"/>
          <w:szCs w:val="24"/>
        </w:rPr>
      </w:pPr>
      <w:r>
        <w:rPr>
          <w:rFonts w:hAnsi="宋体" w:cs="宋体" w:hint="eastAsia"/>
          <w:b/>
          <w:color w:val="000000"/>
          <w:szCs w:val="24"/>
        </w:rPr>
        <w:lastRenderedPageBreak/>
        <w:t>七</w:t>
      </w:r>
    </w:p>
    <w:p w:rsidR="009E6CDD" w:rsidRDefault="009E6CDD">
      <w:pPr>
        <w:spacing w:line="360" w:lineRule="auto"/>
        <w:outlineLvl w:val="1"/>
        <w:rPr>
          <w:rFonts w:hAnsi="宋体" w:cs="宋体"/>
          <w:b/>
          <w:color w:val="000000"/>
          <w:szCs w:val="24"/>
        </w:rPr>
      </w:pPr>
    </w:p>
    <w:p w:rsidR="009E6CDD" w:rsidRDefault="00C8766A">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9E6CDD" w:rsidRDefault="009E6CDD">
      <w:pPr>
        <w:spacing w:line="360" w:lineRule="auto"/>
        <w:jc w:val="center"/>
        <w:outlineLvl w:val="1"/>
        <w:rPr>
          <w:rFonts w:hAnsi="宋体" w:cs="宋体"/>
          <w:b/>
          <w:color w:val="000000"/>
          <w:szCs w:val="24"/>
        </w:rPr>
      </w:pPr>
    </w:p>
    <w:p w:rsidR="009E6CDD" w:rsidRDefault="00C8766A">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9E6CDD" w:rsidRDefault="009E6CDD">
      <w:pPr>
        <w:spacing w:line="360" w:lineRule="auto"/>
        <w:jc w:val="center"/>
        <w:outlineLvl w:val="1"/>
        <w:rPr>
          <w:rFonts w:hAnsi="宋体" w:cs="宋体"/>
          <w:b/>
          <w:color w:val="000000"/>
          <w:szCs w:val="24"/>
        </w:rPr>
      </w:pPr>
    </w:p>
    <w:p w:rsidR="009E6CDD" w:rsidRDefault="00C8766A">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9E6CDD" w:rsidRDefault="00C8766A">
      <w:pPr>
        <w:spacing w:line="360" w:lineRule="auto"/>
        <w:jc w:val="center"/>
        <w:rPr>
          <w:rFonts w:hAnsi="宋体"/>
          <w:b/>
          <w:bCs/>
          <w:color w:val="000000"/>
        </w:rPr>
      </w:pPr>
      <w:r>
        <w:rPr>
          <w:rFonts w:hAnsi="宋体" w:hint="eastAsia"/>
          <w:b/>
          <w:bCs/>
          <w:color w:val="000000"/>
        </w:rPr>
        <w:t>本地化服务情况一览表</w:t>
      </w:r>
    </w:p>
    <w:p w:rsidR="009E6CDD" w:rsidRDefault="00C8766A">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9E6CDD" w:rsidRDefault="009E6CDD">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9E6CDD">
        <w:trPr>
          <w:trHeight w:val="465"/>
          <w:jc w:val="center"/>
        </w:trPr>
        <w:tc>
          <w:tcPr>
            <w:tcW w:w="1926" w:type="dxa"/>
          </w:tcPr>
          <w:p w:rsidR="009E6CDD" w:rsidRDefault="00C8766A">
            <w:pPr>
              <w:jc w:val="center"/>
              <w:rPr>
                <w:rFonts w:hAnsi="宋体"/>
                <w:color w:val="000000"/>
              </w:rPr>
            </w:pPr>
            <w:r>
              <w:rPr>
                <w:rFonts w:hAnsi="宋体" w:hint="eastAsia"/>
                <w:color w:val="000000"/>
              </w:rPr>
              <w:t>供应商全称</w:t>
            </w:r>
          </w:p>
        </w:tc>
        <w:tc>
          <w:tcPr>
            <w:tcW w:w="7665" w:type="dxa"/>
            <w:gridSpan w:val="4"/>
          </w:tcPr>
          <w:p w:rsidR="009E6CDD" w:rsidRDefault="009E6CDD">
            <w:pPr>
              <w:rPr>
                <w:rFonts w:hAnsi="宋体"/>
                <w:color w:val="000000"/>
              </w:rPr>
            </w:pPr>
          </w:p>
        </w:tc>
      </w:tr>
      <w:tr w:rsidR="009E6CDD">
        <w:trPr>
          <w:trHeight w:val="1343"/>
          <w:jc w:val="center"/>
        </w:trPr>
        <w:tc>
          <w:tcPr>
            <w:tcW w:w="1926" w:type="dxa"/>
            <w:vAlign w:val="center"/>
          </w:tcPr>
          <w:p w:rsidR="009E6CDD" w:rsidRDefault="00C8766A">
            <w:pPr>
              <w:jc w:val="center"/>
              <w:rPr>
                <w:rFonts w:hAnsi="宋体"/>
                <w:color w:val="000000"/>
              </w:rPr>
            </w:pPr>
            <w:r>
              <w:rPr>
                <w:rFonts w:hAnsi="宋体" w:hint="eastAsia"/>
                <w:color w:val="000000"/>
              </w:rPr>
              <w:t>本地化服务形式</w:t>
            </w:r>
          </w:p>
        </w:tc>
        <w:tc>
          <w:tcPr>
            <w:tcW w:w="7665" w:type="dxa"/>
            <w:gridSpan w:val="4"/>
            <w:vAlign w:val="center"/>
          </w:tcPr>
          <w:p w:rsidR="009E6CDD" w:rsidRDefault="00C8766A">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在本地具有固定的办公场所及人员</w:t>
            </w:r>
            <w:r>
              <w:rPr>
                <w:rFonts w:hAnsi="宋体" w:hint="eastAsia"/>
                <w:color w:val="000000"/>
              </w:rPr>
              <w:t xml:space="preserve">  </w:t>
            </w:r>
          </w:p>
          <w:p w:rsidR="009E6CDD" w:rsidRDefault="00C8766A">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在本地注册成立</w:t>
            </w:r>
          </w:p>
          <w:p w:rsidR="009E6CDD" w:rsidRDefault="00C8766A">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承诺成交即设立本地化服务机构</w:t>
            </w:r>
          </w:p>
        </w:tc>
      </w:tr>
      <w:tr w:rsidR="009E6CDD">
        <w:trPr>
          <w:trHeight w:val="708"/>
          <w:jc w:val="center"/>
        </w:trPr>
        <w:tc>
          <w:tcPr>
            <w:tcW w:w="9591" w:type="dxa"/>
            <w:gridSpan w:val="5"/>
            <w:vAlign w:val="center"/>
          </w:tcPr>
          <w:p w:rsidR="009E6CDD" w:rsidRDefault="00C8766A">
            <w:pPr>
              <w:rPr>
                <w:rFonts w:hAnsi="宋体"/>
                <w:color w:val="000000"/>
              </w:rPr>
            </w:pPr>
            <w:r>
              <w:rPr>
                <w:rFonts w:hAnsi="宋体" w:hint="eastAsia"/>
                <w:color w:val="000000"/>
              </w:rPr>
              <w:t>以下本地注册的公司无需填写</w:t>
            </w:r>
          </w:p>
        </w:tc>
      </w:tr>
      <w:tr w:rsidR="009E6CDD">
        <w:trPr>
          <w:trHeight w:val="1239"/>
          <w:jc w:val="center"/>
        </w:trPr>
        <w:tc>
          <w:tcPr>
            <w:tcW w:w="1926" w:type="dxa"/>
            <w:vAlign w:val="center"/>
          </w:tcPr>
          <w:p w:rsidR="009E6CDD" w:rsidRDefault="00C8766A">
            <w:pPr>
              <w:jc w:val="center"/>
              <w:rPr>
                <w:rFonts w:hAnsi="宋体"/>
                <w:color w:val="000000"/>
              </w:rPr>
            </w:pPr>
            <w:r>
              <w:rPr>
                <w:rFonts w:hAnsi="宋体" w:hint="eastAsia"/>
                <w:color w:val="000000"/>
              </w:rPr>
              <w:t>本地化服务地点及联系方式</w:t>
            </w:r>
          </w:p>
        </w:tc>
        <w:tc>
          <w:tcPr>
            <w:tcW w:w="1134" w:type="dxa"/>
            <w:vAlign w:val="center"/>
          </w:tcPr>
          <w:p w:rsidR="009E6CDD" w:rsidRDefault="009E6CDD">
            <w:pPr>
              <w:jc w:val="center"/>
              <w:rPr>
                <w:rFonts w:hAnsi="宋体"/>
                <w:color w:val="000000"/>
              </w:rPr>
            </w:pPr>
          </w:p>
        </w:tc>
        <w:tc>
          <w:tcPr>
            <w:tcW w:w="2160" w:type="dxa"/>
            <w:vAlign w:val="center"/>
          </w:tcPr>
          <w:p w:rsidR="009E6CDD" w:rsidRDefault="009E6CDD">
            <w:pPr>
              <w:jc w:val="center"/>
              <w:rPr>
                <w:rFonts w:hAnsi="宋体"/>
                <w:color w:val="000000"/>
              </w:rPr>
            </w:pPr>
          </w:p>
        </w:tc>
        <w:tc>
          <w:tcPr>
            <w:tcW w:w="1800" w:type="dxa"/>
            <w:vAlign w:val="center"/>
          </w:tcPr>
          <w:p w:rsidR="009E6CDD" w:rsidRDefault="00C8766A">
            <w:pPr>
              <w:jc w:val="center"/>
              <w:rPr>
                <w:rFonts w:hAnsi="宋体"/>
                <w:color w:val="000000"/>
              </w:rPr>
            </w:pPr>
            <w:r>
              <w:rPr>
                <w:rFonts w:hAnsi="宋体" w:hint="eastAsia"/>
                <w:color w:val="000000"/>
              </w:rPr>
              <w:t>负责人及联系方式（附身份证号码）</w:t>
            </w:r>
          </w:p>
        </w:tc>
        <w:tc>
          <w:tcPr>
            <w:tcW w:w="2571" w:type="dxa"/>
          </w:tcPr>
          <w:p w:rsidR="009E6CDD" w:rsidRDefault="009E6CDD">
            <w:pPr>
              <w:rPr>
                <w:rFonts w:hAnsi="宋体"/>
                <w:color w:val="000000"/>
              </w:rPr>
            </w:pPr>
          </w:p>
        </w:tc>
      </w:tr>
      <w:tr w:rsidR="009E6CDD">
        <w:trPr>
          <w:trHeight w:val="2180"/>
          <w:jc w:val="center"/>
        </w:trPr>
        <w:tc>
          <w:tcPr>
            <w:tcW w:w="9591" w:type="dxa"/>
            <w:gridSpan w:val="5"/>
          </w:tcPr>
          <w:p w:rsidR="009E6CDD" w:rsidRDefault="00C8766A">
            <w:pPr>
              <w:rPr>
                <w:rFonts w:hAnsi="宋体"/>
                <w:color w:val="000000"/>
              </w:rPr>
            </w:pPr>
            <w:r>
              <w:rPr>
                <w:rFonts w:hAnsi="宋体" w:hint="eastAsia"/>
                <w:color w:val="000000"/>
              </w:rPr>
              <w:t>服务人员名单及联系方式（附身份证号码）</w:t>
            </w:r>
          </w:p>
        </w:tc>
      </w:tr>
      <w:tr w:rsidR="009E6CDD">
        <w:trPr>
          <w:trHeight w:val="2579"/>
          <w:jc w:val="center"/>
        </w:trPr>
        <w:tc>
          <w:tcPr>
            <w:tcW w:w="9591" w:type="dxa"/>
            <w:gridSpan w:val="5"/>
          </w:tcPr>
          <w:p w:rsidR="009E6CDD" w:rsidRDefault="00C8766A">
            <w:pPr>
              <w:rPr>
                <w:rFonts w:hAnsi="宋体"/>
                <w:color w:val="000000"/>
              </w:rPr>
            </w:pPr>
            <w:r>
              <w:rPr>
                <w:rFonts w:hAnsi="宋体" w:hint="eastAsia"/>
                <w:color w:val="000000"/>
              </w:rPr>
              <w:t>其他有关证明文件说明（如营业执照等，如有）：</w:t>
            </w:r>
          </w:p>
        </w:tc>
      </w:tr>
      <w:tr w:rsidR="009E6CDD">
        <w:trPr>
          <w:trHeight w:val="450"/>
          <w:jc w:val="center"/>
        </w:trPr>
        <w:tc>
          <w:tcPr>
            <w:tcW w:w="9591" w:type="dxa"/>
            <w:gridSpan w:val="5"/>
          </w:tcPr>
          <w:p w:rsidR="009E6CDD" w:rsidRDefault="00C8766A">
            <w:pPr>
              <w:rPr>
                <w:rFonts w:hAnsi="宋体"/>
                <w:color w:val="000000"/>
              </w:rPr>
            </w:pPr>
            <w:r>
              <w:rPr>
                <w:rFonts w:hAnsi="宋体" w:hint="eastAsia"/>
                <w:color w:val="000000"/>
              </w:rPr>
              <w:t>备注：具有合作伙伴的应填写合作伙伴的相关资料。</w:t>
            </w:r>
          </w:p>
        </w:tc>
      </w:tr>
    </w:tbl>
    <w:p w:rsidR="009E6CDD" w:rsidRDefault="009E6CDD">
      <w:pPr>
        <w:rPr>
          <w:rFonts w:hAnsi="宋体"/>
          <w:color w:val="000000"/>
        </w:rPr>
      </w:pPr>
    </w:p>
    <w:p w:rsidR="009E6CDD" w:rsidRDefault="00C8766A">
      <w:pPr>
        <w:rPr>
          <w:rFonts w:hAnsi="宋体"/>
          <w:color w:val="000000"/>
        </w:rPr>
      </w:pPr>
      <w:r>
        <w:rPr>
          <w:rFonts w:hAnsi="宋体" w:hint="eastAsia"/>
          <w:color w:val="000000"/>
        </w:rPr>
        <w:t>供应商公章：</w:t>
      </w:r>
    </w:p>
    <w:p w:rsidR="009E6CDD" w:rsidRDefault="009E6CDD">
      <w:pPr>
        <w:jc w:val="center"/>
        <w:rPr>
          <w:rFonts w:hAnsi="宋体" w:cs="宋体"/>
          <w:b/>
          <w:color w:val="000000"/>
          <w:szCs w:val="24"/>
        </w:rPr>
      </w:pPr>
    </w:p>
    <w:p w:rsidR="009E6CDD" w:rsidRDefault="009E6CDD">
      <w:pPr>
        <w:jc w:val="center"/>
        <w:rPr>
          <w:rFonts w:hAnsi="宋体" w:cs="宋体"/>
          <w:b/>
          <w:color w:val="000000"/>
          <w:szCs w:val="24"/>
        </w:rPr>
      </w:pPr>
    </w:p>
    <w:p w:rsidR="009E6CDD" w:rsidRDefault="009E6CDD">
      <w:pPr>
        <w:jc w:val="left"/>
        <w:rPr>
          <w:rFonts w:hAnsi="宋体" w:cs="宋体"/>
          <w:b/>
          <w:color w:val="000000"/>
          <w:szCs w:val="24"/>
        </w:rPr>
      </w:pPr>
    </w:p>
    <w:p w:rsidR="009E6CDD" w:rsidRDefault="009E6CDD">
      <w:pPr>
        <w:jc w:val="left"/>
        <w:rPr>
          <w:rFonts w:hAnsi="宋体" w:cs="宋体"/>
          <w:b/>
          <w:color w:val="000000"/>
          <w:szCs w:val="24"/>
        </w:rPr>
      </w:pPr>
    </w:p>
    <w:p w:rsidR="009E6CDD" w:rsidRDefault="009E6CDD">
      <w:pPr>
        <w:jc w:val="left"/>
        <w:rPr>
          <w:rFonts w:hAnsi="宋体" w:cs="宋体"/>
          <w:b/>
          <w:color w:val="000000"/>
          <w:szCs w:val="24"/>
        </w:rPr>
      </w:pPr>
    </w:p>
    <w:p w:rsidR="009E6CDD" w:rsidRDefault="009E6CDD">
      <w:pPr>
        <w:jc w:val="left"/>
        <w:rPr>
          <w:rFonts w:hAnsi="宋体" w:cs="宋体"/>
          <w:b/>
          <w:color w:val="000000"/>
          <w:szCs w:val="24"/>
        </w:rPr>
      </w:pPr>
    </w:p>
    <w:p w:rsidR="009E6CDD" w:rsidRDefault="009E6CDD">
      <w:pPr>
        <w:jc w:val="left"/>
        <w:rPr>
          <w:rFonts w:hAnsi="宋体" w:cs="宋体"/>
          <w:b/>
          <w:color w:val="000000"/>
          <w:szCs w:val="24"/>
        </w:rPr>
      </w:pPr>
    </w:p>
    <w:p w:rsidR="009E6CDD" w:rsidRDefault="009E6CDD">
      <w:pPr>
        <w:jc w:val="left"/>
        <w:rPr>
          <w:rFonts w:hAnsi="宋体" w:cs="宋体"/>
          <w:b/>
          <w:color w:val="000000"/>
          <w:szCs w:val="24"/>
        </w:rPr>
      </w:pPr>
    </w:p>
    <w:p w:rsidR="009E6CDD" w:rsidRDefault="00C8766A">
      <w:pPr>
        <w:jc w:val="left"/>
        <w:rPr>
          <w:rFonts w:hAnsi="宋体" w:cs="宋体"/>
          <w:b/>
          <w:color w:val="000000"/>
          <w:szCs w:val="24"/>
        </w:rPr>
      </w:pPr>
      <w:r>
        <w:rPr>
          <w:rFonts w:hAnsi="宋体" w:cs="宋体" w:hint="eastAsia"/>
          <w:b/>
          <w:color w:val="000000"/>
          <w:szCs w:val="24"/>
        </w:rPr>
        <w:lastRenderedPageBreak/>
        <w:t>九</w:t>
      </w:r>
      <w:r>
        <w:rPr>
          <w:rFonts w:hAnsi="宋体" w:cs="宋体" w:hint="eastAsia"/>
          <w:b/>
          <w:color w:val="000000"/>
          <w:szCs w:val="24"/>
        </w:rPr>
        <w:t xml:space="preserve">       </w:t>
      </w:r>
    </w:p>
    <w:p w:rsidR="009E6CDD" w:rsidRDefault="00C8766A">
      <w:pPr>
        <w:jc w:val="center"/>
        <w:rPr>
          <w:rFonts w:hAnsi="宋体" w:cs="宋体"/>
          <w:b/>
          <w:color w:val="000000"/>
          <w:szCs w:val="24"/>
        </w:rPr>
      </w:pPr>
      <w:r>
        <w:rPr>
          <w:rFonts w:hAnsi="宋体" w:cs="宋体" w:hint="eastAsia"/>
          <w:b/>
          <w:color w:val="000000"/>
          <w:szCs w:val="24"/>
        </w:rPr>
        <w:t>其他资料</w:t>
      </w:r>
    </w:p>
    <w:p w:rsidR="009E6CDD" w:rsidRDefault="00C8766A">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9E6CDD" w:rsidRDefault="00C8766A">
      <w:pPr>
        <w:spacing w:line="360" w:lineRule="auto"/>
        <w:ind w:firstLineChars="200" w:firstLine="438"/>
        <w:rPr>
          <w:rFonts w:hAnsi="宋体"/>
          <w:szCs w:val="24"/>
        </w:rPr>
      </w:pPr>
      <w:r>
        <w:rPr>
          <w:rFonts w:hAnsi="宋体" w:hint="eastAsia"/>
          <w:szCs w:val="24"/>
        </w:rPr>
        <w:t>1</w:t>
      </w:r>
      <w:r>
        <w:rPr>
          <w:rFonts w:hAnsi="宋体" w:hint="eastAsia"/>
          <w:szCs w:val="24"/>
        </w:rPr>
        <w:t>、法人代表或代理人（授权委托书）。</w:t>
      </w:r>
    </w:p>
    <w:p w:rsidR="009E6CDD" w:rsidRDefault="00C8766A">
      <w:pPr>
        <w:spacing w:line="360" w:lineRule="auto"/>
        <w:ind w:firstLineChars="200" w:firstLine="438"/>
        <w:rPr>
          <w:rFonts w:hAnsi="宋体"/>
          <w:szCs w:val="24"/>
        </w:rPr>
      </w:pPr>
      <w:r>
        <w:rPr>
          <w:rFonts w:hAnsi="宋体" w:hint="eastAsia"/>
          <w:szCs w:val="24"/>
        </w:rPr>
        <w:t>2</w:t>
      </w:r>
      <w:r>
        <w:rPr>
          <w:rFonts w:hAnsi="宋体" w:hint="eastAsia"/>
          <w:szCs w:val="24"/>
        </w:rPr>
        <w:t>、供应商单位营业执照、资质证书、企业法人代码证书、税务登记证等有关资料复印件及上述综合评分资料、人员配备、服务方案、报价资料等，打印盖章装订成册。</w:t>
      </w:r>
    </w:p>
    <w:p w:rsidR="009E6CDD" w:rsidRDefault="00C8766A">
      <w:pPr>
        <w:spacing w:line="360" w:lineRule="auto"/>
        <w:ind w:firstLineChars="200" w:firstLine="438"/>
        <w:rPr>
          <w:rFonts w:hAnsi="宋体"/>
          <w:szCs w:val="24"/>
        </w:rPr>
      </w:pPr>
      <w:r>
        <w:rPr>
          <w:rFonts w:hAnsi="宋体" w:hint="eastAsia"/>
          <w:szCs w:val="24"/>
        </w:rPr>
        <w:t>3</w:t>
      </w:r>
      <w:r>
        <w:rPr>
          <w:rFonts w:hAnsi="宋体" w:hint="eastAsia"/>
          <w:szCs w:val="24"/>
        </w:rPr>
        <w:t>、评标文件要求及供应商认为需要提供的资料。</w:t>
      </w:r>
    </w:p>
    <w:p w:rsidR="009E6CDD" w:rsidRDefault="00C8766A">
      <w:pPr>
        <w:spacing w:line="360" w:lineRule="auto"/>
        <w:ind w:firstLineChars="200" w:firstLine="438"/>
        <w:rPr>
          <w:rFonts w:hAnsi="宋体"/>
          <w:szCs w:val="24"/>
        </w:rPr>
      </w:pPr>
      <w:r>
        <w:rPr>
          <w:rFonts w:hAnsi="宋体" w:hint="eastAsia"/>
          <w:szCs w:val="24"/>
        </w:rPr>
        <w:t>4</w:t>
      </w:r>
      <w:r>
        <w:rPr>
          <w:rFonts w:hAnsi="宋体" w:hint="eastAsia"/>
          <w:szCs w:val="24"/>
        </w:rPr>
        <w:t>、供应商在规定时间密封送达。</w:t>
      </w:r>
    </w:p>
    <w:p w:rsidR="009E6CDD" w:rsidRDefault="009E6CDD">
      <w:pPr>
        <w:spacing w:line="360" w:lineRule="auto"/>
        <w:ind w:firstLineChars="200" w:firstLine="438"/>
        <w:rPr>
          <w:rFonts w:hAnsi="宋体"/>
          <w:color w:val="000000"/>
          <w:kern w:val="2"/>
          <w:szCs w:val="24"/>
        </w:rPr>
      </w:pPr>
    </w:p>
    <w:sectPr w:rsidR="009E6CDD">
      <w:headerReference w:type="default" r:id="rId9"/>
      <w:footerReference w:type="default" r:id="rId10"/>
      <w:headerReference w:type="first" r:id="rId11"/>
      <w:footerReference w:type="first" r:id="rId12"/>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66A" w:rsidRDefault="00C8766A">
      <w:r>
        <w:separator/>
      </w:r>
    </w:p>
  </w:endnote>
  <w:endnote w:type="continuationSeparator" w:id="0">
    <w:p w:rsidR="00C8766A" w:rsidRDefault="00C8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pitch w:val="default"/>
    <w:sig w:usb0="00000000" w:usb1="00000000" w:usb2="00000010" w:usb3="00000000" w:csb0="00100000" w:csb1="00000000"/>
  </w:font>
  <w:font w:name="DotumChe">
    <w:altName w:val="Malgun Gothic"/>
    <w:charset w:val="81"/>
    <w:family w:val="modern"/>
    <w:pitch w:val="default"/>
    <w:sig w:usb0="00000000" w:usb1="00000000" w:usb2="00000030" w:usb3="00000000" w:csb0="4008009F" w:csb1="DFD7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仿宋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D" w:rsidRDefault="00C8766A">
    <w:pPr>
      <w:pStyle w:val="af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rsidR="009E6CDD" w:rsidRDefault="00C8766A">
                          <w:pPr>
                            <w:pStyle w:val="afa"/>
                            <w:jc w:val="center"/>
                          </w:pPr>
                          <w:r>
                            <w:t>第</w:t>
                          </w:r>
                          <w:r>
                            <w:t xml:space="preserve"> </w:t>
                          </w:r>
                          <w:r>
                            <w:fldChar w:fldCharType="begin"/>
                          </w:r>
                          <w:r>
                            <w:instrText xml:space="preserve"> PAGE  \* MERGEFORMAT </w:instrText>
                          </w:r>
                          <w:r>
                            <w:fldChar w:fldCharType="separate"/>
                          </w:r>
                          <w:r w:rsidR="003D0606">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D0606">
                            <w:rPr>
                              <w:noProof/>
                            </w:rPr>
                            <w:t>44</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" filled="f" stroked="f">
              <v:textbox style="mso-fit-shape-to-text:t" inset="0,0,0,0">
                <w:txbxContent>
                  <w:p w:rsidR="009E6CDD" w:rsidRDefault="00C8766A">
                    <w:pPr>
                      <w:pStyle w:val="afa"/>
                      <w:jc w:val="center"/>
                    </w:pPr>
                    <w:r>
                      <w:t>第</w:t>
                    </w:r>
                    <w:r>
                      <w:t xml:space="preserve"> </w:t>
                    </w:r>
                    <w:r>
                      <w:fldChar w:fldCharType="begin"/>
                    </w:r>
                    <w:r>
                      <w:instrText xml:space="preserve"> PAGE  \* MERGEFORMAT </w:instrText>
                    </w:r>
                    <w:r>
                      <w:fldChar w:fldCharType="separate"/>
                    </w:r>
                    <w:r w:rsidR="003D0606">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D0606">
                      <w:rPr>
                        <w:noProof/>
                      </w:rPr>
                      <w:t>44</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D" w:rsidRDefault="00C8766A">
    <w:pPr>
      <w:pStyle w:val="af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9E6CDD" w:rsidRDefault="00C8766A">
                          <w:pPr>
                            <w:pStyle w:val="afa"/>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66A" w:rsidRDefault="00C8766A">
      <w:r>
        <w:separator/>
      </w:r>
    </w:p>
  </w:footnote>
  <w:footnote w:type="continuationSeparator" w:id="0">
    <w:p w:rsidR="00C8766A" w:rsidRDefault="00C876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D" w:rsidRDefault="00C8766A">
    <w:pPr>
      <w:pStyle w:val="afb"/>
    </w:pPr>
    <w:r>
      <w:rPr>
        <w:rFonts w:hint="eastAsia"/>
      </w:rPr>
      <w:t>合肥香怡市政园林建设有限公司</w:t>
    </w:r>
    <w:r>
      <w:t>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CDD" w:rsidRDefault="009E6CDD">
    <w:pPr>
      <w:pStyle w:val="afb"/>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FB17E"/>
    <w:multiLevelType w:val="singleLevel"/>
    <w:tmpl w:val="53CFB17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HorizontalSpacing w:val="105"/>
  <w:drawingGridVerticalSpacing w:val="303"/>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NTdmYWE5MmNiNzY1ODI5M2YyMDBhOThjODk3NDM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2B4"/>
    <w:rsid w:val="003C743B"/>
    <w:rsid w:val="003C7D55"/>
    <w:rsid w:val="003D0606"/>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86E93"/>
    <w:rsid w:val="005926F6"/>
    <w:rsid w:val="00592CB4"/>
    <w:rsid w:val="00593A21"/>
    <w:rsid w:val="00593EC9"/>
    <w:rsid w:val="005945B2"/>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6F5268"/>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1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11C"/>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6CD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66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2F02"/>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217384"/>
    <w:rsid w:val="02486FA3"/>
    <w:rsid w:val="03641D6C"/>
    <w:rsid w:val="03BF5149"/>
    <w:rsid w:val="041E18D4"/>
    <w:rsid w:val="044E125F"/>
    <w:rsid w:val="04E01777"/>
    <w:rsid w:val="055167AC"/>
    <w:rsid w:val="05905DF7"/>
    <w:rsid w:val="05A63A8C"/>
    <w:rsid w:val="06605E66"/>
    <w:rsid w:val="071933F3"/>
    <w:rsid w:val="073308E6"/>
    <w:rsid w:val="08C4519E"/>
    <w:rsid w:val="08C80B30"/>
    <w:rsid w:val="092034C7"/>
    <w:rsid w:val="092C5938"/>
    <w:rsid w:val="09767F5F"/>
    <w:rsid w:val="09CD607B"/>
    <w:rsid w:val="09E04844"/>
    <w:rsid w:val="09EE7B05"/>
    <w:rsid w:val="0A196B4D"/>
    <w:rsid w:val="0A2D197E"/>
    <w:rsid w:val="0A8E4B44"/>
    <w:rsid w:val="0B2145C6"/>
    <w:rsid w:val="0B91068C"/>
    <w:rsid w:val="0C0B7609"/>
    <w:rsid w:val="0C466F00"/>
    <w:rsid w:val="0CC6293D"/>
    <w:rsid w:val="0CD049A0"/>
    <w:rsid w:val="0D0906C9"/>
    <w:rsid w:val="0D126C7E"/>
    <w:rsid w:val="0E1C20A0"/>
    <w:rsid w:val="0F9D783F"/>
    <w:rsid w:val="0FAE0504"/>
    <w:rsid w:val="10912EC3"/>
    <w:rsid w:val="11C90BBA"/>
    <w:rsid w:val="11E85BC4"/>
    <w:rsid w:val="128727B8"/>
    <w:rsid w:val="13B0220C"/>
    <w:rsid w:val="14420D88"/>
    <w:rsid w:val="15651957"/>
    <w:rsid w:val="15B12C0B"/>
    <w:rsid w:val="15CC6AEE"/>
    <w:rsid w:val="167A7DAC"/>
    <w:rsid w:val="167F502E"/>
    <w:rsid w:val="17726828"/>
    <w:rsid w:val="184247A3"/>
    <w:rsid w:val="18465535"/>
    <w:rsid w:val="198B5630"/>
    <w:rsid w:val="1A743DC8"/>
    <w:rsid w:val="1AEC4059"/>
    <w:rsid w:val="1B023953"/>
    <w:rsid w:val="1CCE4908"/>
    <w:rsid w:val="1E206F43"/>
    <w:rsid w:val="1E212D2C"/>
    <w:rsid w:val="1EDF5959"/>
    <w:rsid w:val="1FAF6052"/>
    <w:rsid w:val="210448FA"/>
    <w:rsid w:val="220F56F1"/>
    <w:rsid w:val="247C01A4"/>
    <w:rsid w:val="24EF6C1A"/>
    <w:rsid w:val="24F075EF"/>
    <w:rsid w:val="25235D17"/>
    <w:rsid w:val="25600E4D"/>
    <w:rsid w:val="25863B04"/>
    <w:rsid w:val="267F7783"/>
    <w:rsid w:val="268169ED"/>
    <w:rsid w:val="26D0546D"/>
    <w:rsid w:val="26E95C38"/>
    <w:rsid w:val="26F8146C"/>
    <w:rsid w:val="28A424D8"/>
    <w:rsid w:val="29325D7D"/>
    <w:rsid w:val="2A401170"/>
    <w:rsid w:val="2A87709E"/>
    <w:rsid w:val="2ACB2345"/>
    <w:rsid w:val="2B071E91"/>
    <w:rsid w:val="2B2F4C6A"/>
    <w:rsid w:val="2B7B3A0B"/>
    <w:rsid w:val="2D003CDA"/>
    <w:rsid w:val="2D005F49"/>
    <w:rsid w:val="2D180B16"/>
    <w:rsid w:val="2D5C09C8"/>
    <w:rsid w:val="2D642EDA"/>
    <w:rsid w:val="2E243225"/>
    <w:rsid w:val="2E3B16F7"/>
    <w:rsid w:val="2F124AB0"/>
    <w:rsid w:val="30172FC7"/>
    <w:rsid w:val="30515682"/>
    <w:rsid w:val="305A2C48"/>
    <w:rsid w:val="314B4C07"/>
    <w:rsid w:val="31892A9F"/>
    <w:rsid w:val="31A9780D"/>
    <w:rsid w:val="31CD41A8"/>
    <w:rsid w:val="32CC4C19"/>
    <w:rsid w:val="32DF6E6C"/>
    <w:rsid w:val="32EA53D2"/>
    <w:rsid w:val="333D17B4"/>
    <w:rsid w:val="33610BC3"/>
    <w:rsid w:val="33D07626"/>
    <w:rsid w:val="3426478E"/>
    <w:rsid w:val="34DF38E5"/>
    <w:rsid w:val="34FB0156"/>
    <w:rsid w:val="350A2D03"/>
    <w:rsid w:val="3740068C"/>
    <w:rsid w:val="37A46854"/>
    <w:rsid w:val="3A064448"/>
    <w:rsid w:val="3ADB63A2"/>
    <w:rsid w:val="3B2C20EB"/>
    <w:rsid w:val="3B461731"/>
    <w:rsid w:val="3B607653"/>
    <w:rsid w:val="3BA537DF"/>
    <w:rsid w:val="3D1B1DE9"/>
    <w:rsid w:val="3E0C652E"/>
    <w:rsid w:val="3E503843"/>
    <w:rsid w:val="3F067638"/>
    <w:rsid w:val="3F43088C"/>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BDC009E"/>
    <w:rsid w:val="4CD33D18"/>
    <w:rsid w:val="4D683463"/>
    <w:rsid w:val="4DAC0CED"/>
    <w:rsid w:val="4E5A0389"/>
    <w:rsid w:val="4E867B2E"/>
    <w:rsid w:val="4F2113CF"/>
    <w:rsid w:val="4F374A1E"/>
    <w:rsid w:val="4F9E443B"/>
    <w:rsid w:val="4FD525F5"/>
    <w:rsid w:val="503D1CD1"/>
    <w:rsid w:val="50595446"/>
    <w:rsid w:val="50C55FD1"/>
    <w:rsid w:val="50EB7180"/>
    <w:rsid w:val="51075C5A"/>
    <w:rsid w:val="525F1ECA"/>
    <w:rsid w:val="52672BC8"/>
    <w:rsid w:val="52F12FDC"/>
    <w:rsid w:val="52F77142"/>
    <w:rsid w:val="53112AB6"/>
    <w:rsid w:val="53604F13"/>
    <w:rsid w:val="537D5B1F"/>
    <w:rsid w:val="53885680"/>
    <w:rsid w:val="543E5E47"/>
    <w:rsid w:val="556B7A96"/>
    <w:rsid w:val="55AF069F"/>
    <w:rsid w:val="55B24099"/>
    <w:rsid w:val="57A777B2"/>
    <w:rsid w:val="57A82F18"/>
    <w:rsid w:val="580D14BC"/>
    <w:rsid w:val="5917680D"/>
    <w:rsid w:val="59503A2E"/>
    <w:rsid w:val="59745D22"/>
    <w:rsid w:val="59771907"/>
    <w:rsid w:val="599F2EC1"/>
    <w:rsid w:val="59E5547D"/>
    <w:rsid w:val="5A246F8E"/>
    <w:rsid w:val="5B0B62AA"/>
    <w:rsid w:val="5B4D74F0"/>
    <w:rsid w:val="5E661FE6"/>
    <w:rsid w:val="5ED72AC2"/>
    <w:rsid w:val="5EFE4729"/>
    <w:rsid w:val="5F9C06A7"/>
    <w:rsid w:val="60406A8D"/>
    <w:rsid w:val="60BE02D7"/>
    <w:rsid w:val="612A4F36"/>
    <w:rsid w:val="62A819D0"/>
    <w:rsid w:val="62C124BF"/>
    <w:rsid w:val="62EC7940"/>
    <w:rsid w:val="638C1840"/>
    <w:rsid w:val="643F2933"/>
    <w:rsid w:val="64D65719"/>
    <w:rsid w:val="64F03C8E"/>
    <w:rsid w:val="65257F68"/>
    <w:rsid w:val="66F21F20"/>
    <w:rsid w:val="67276F5D"/>
    <w:rsid w:val="673E0F34"/>
    <w:rsid w:val="677102A6"/>
    <w:rsid w:val="67993F64"/>
    <w:rsid w:val="690F3409"/>
    <w:rsid w:val="6A462692"/>
    <w:rsid w:val="6A6E367C"/>
    <w:rsid w:val="6AC21C2F"/>
    <w:rsid w:val="6AD136A3"/>
    <w:rsid w:val="6C0C505C"/>
    <w:rsid w:val="6CAB69A8"/>
    <w:rsid w:val="6CBE1293"/>
    <w:rsid w:val="6D0464DC"/>
    <w:rsid w:val="6D102A04"/>
    <w:rsid w:val="6E252855"/>
    <w:rsid w:val="6E2D073C"/>
    <w:rsid w:val="6F45735D"/>
    <w:rsid w:val="71A154FB"/>
    <w:rsid w:val="720B4128"/>
    <w:rsid w:val="721B4BCD"/>
    <w:rsid w:val="72A6388B"/>
    <w:rsid w:val="7525795F"/>
    <w:rsid w:val="757F02A9"/>
    <w:rsid w:val="77737045"/>
    <w:rsid w:val="77ED0DBA"/>
    <w:rsid w:val="78FA3665"/>
    <w:rsid w:val="79881215"/>
    <w:rsid w:val="7A680BCB"/>
    <w:rsid w:val="7AC4542B"/>
    <w:rsid w:val="7AD249BD"/>
    <w:rsid w:val="7B155F4D"/>
    <w:rsid w:val="7B4C46EE"/>
    <w:rsid w:val="7BA9149B"/>
    <w:rsid w:val="7BC52524"/>
    <w:rsid w:val="7C1D3BDA"/>
    <w:rsid w:val="7C4476A9"/>
    <w:rsid w:val="7CF9620B"/>
    <w:rsid w:val="7E5C45A3"/>
    <w:rsid w:val="7E697359"/>
    <w:rsid w:val="7F3B68AE"/>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52FF7F72"/>
  <w15:docId w15:val="{25918B14-FBF9-48AA-9ABB-FFCC3F23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ew"/>
    <w:autoRedefine/>
    <w:qFormat/>
    <w:pPr>
      <w:widowControl w:val="0"/>
      <w:jc w:val="both"/>
    </w:pPr>
    <w:rPr>
      <w:rFonts w:ascii="宋体"/>
      <w:sz w:val="24"/>
    </w:rPr>
  </w:style>
  <w:style w:type="paragraph" w:styleId="1">
    <w:name w:val="heading 1"/>
    <w:basedOn w:val="a"/>
    <w:next w:val="a"/>
    <w:link w:val="10"/>
    <w:autoRedefine/>
    <w:qFormat/>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0"/>
    <w:autoRedefine/>
    <w:uiPriority w:val="9"/>
    <w:qFormat/>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autoRedefine/>
    <w:qFormat/>
    <w:pPr>
      <w:keepNext/>
      <w:keepLines/>
      <w:spacing w:before="260" w:after="260" w:line="415" w:lineRule="auto"/>
      <w:jc w:val="center"/>
      <w:outlineLvl w:val="2"/>
    </w:pPr>
    <w:rPr>
      <w:b/>
      <w:bCs/>
      <w:kern w:val="2"/>
      <w:sz w:val="32"/>
      <w:szCs w:val="32"/>
    </w:rPr>
  </w:style>
  <w:style w:type="paragraph" w:styleId="4">
    <w:name w:val="heading 4"/>
    <w:basedOn w:val="a"/>
    <w:next w:val="a"/>
    <w:link w:val="40"/>
    <w:autoRedefine/>
    <w:qFormat/>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autoRedefine/>
    <w:qFormat/>
    <w:pPr>
      <w:keepNext/>
      <w:outlineLvl w:val="4"/>
    </w:pPr>
    <w:rPr>
      <w:rFonts w:hAnsi="Arial"/>
      <w:bCs/>
      <w:kern w:val="2"/>
      <w:sz w:val="28"/>
    </w:rPr>
  </w:style>
  <w:style w:type="paragraph" w:styleId="6">
    <w:name w:val="heading 6"/>
    <w:basedOn w:val="a"/>
    <w:next w:val="a"/>
    <w:link w:val="60"/>
    <w:autoRedefine/>
    <w:qFormat/>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autoRedefine/>
    <w:qFormat/>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autoRedefine/>
    <w:qFormat/>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autoRedefine/>
    <w:qFormat/>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basedOn w:val="a"/>
    <w:autoRedefine/>
    <w:qFormat/>
    <w:pPr>
      <w:spacing w:before="100" w:beforeAutospacing="1" w:after="100" w:afterAutospacing="1" w:line="440" w:lineRule="exact"/>
      <w:ind w:left="357" w:hanging="357"/>
    </w:pPr>
    <w:rPr>
      <w:szCs w:val="21"/>
    </w:rPr>
  </w:style>
  <w:style w:type="paragraph" w:styleId="31">
    <w:name w:val="List 3"/>
    <w:basedOn w:val="a"/>
    <w:autoRedefine/>
    <w:qFormat/>
    <w:pPr>
      <w:ind w:leftChars="400" w:left="100" w:hangingChars="200" w:hanging="200"/>
    </w:pPr>
    <w:rPr>
      <w:rFonts w:ascii="Calibri" w:hAnsi="Calibri"/>
      <w:kern w:val="2"/>
      <w:sz w:val="21"/>
      <w:szCs w:val="22"/>
    </w:rPr>
  </w:style>
  <w:style w:type="paragraph" w:styleId="71">
    <w:name w:val="toc 7"/>
    <w:basedOn w:val="a"/>
    <w:next w:val="a"/>
    <w:autoRedefine/>
    <w:uiPriority w:val="39"/>
    <w:qFormat/>
    <w:pPr>
      <w:ind w:left="1260"/>
      <w:jc w:val="left"/>
    </w:pPr>
    <w:rPr>
      <w:szCs w:val="21"/>
    </w:rPr>
  </w:style>
  <w:style w:type="paragraph" w:styleId="a3">
    <w:name w:val="table of authorities"/>
    <w:basedOn w:val="a"/>
    <w:next w:val="a"/>
    <w:autoRedefine/>
    <w:qFormat/>
    <w:pPr>
      <w:ind w:leftChars="200" w:left="420"/>
    </w:pPr>
  </w:style>
  <w:style w:type="paragraph" w:styleId="81">
    <w:name w:val="index 8"/>
    <w:basedOn w:val="a"/>
    <w:next w:val="a"/>
    <w:autoRedefine/>
    <w:qFormat/>
    <w:pPr>
      <w:ind w:leftChars="1400" w:left="1400"/>
    </w:pPr>
  </w:style>
  <w:style w:type="paragraph" w:styleId="a4">
    <w:name w:val="Normal Indent"/>
    <w:basedOn w:val="a"/>
    <w:link w:val="a5"/>
    <w:autoRedefine/>
    <w:qFormat/>
    <w:pPr>
      <w:ind w:firstLineChars="200" w:firstLine="420"/>
    </w:pPr>
    <w:rPr>
      <w:szCs w:val="24"/>
    </w:rPr>
  </w:style>
  <w:style w:type="paragraph" w:styleId="a6">
    <w:name w:val="caption"/>
    <w:basedOn w:val="a"/>
    <w:next w:val="a"/>
    <w:autoRedefine/>
    <w:uiPriority w:val="35"/>
    <w:qFormat/>
    <w:pPr>
      <w:spacing w:before="152" w:after="160"/>
    </w:pPr>
    <w:rPr>
      <w:rFonts w:ascii="Arial" w:eastAsia="黑体" w:hAnsi="Arial" w:cs="Arial"/>
      <w:kern w:val="2"/>
      <w:sz w:val="20"/>
    </w:rPr>
  </w:style>
  <w:style w:type="paragraph" w:styleId="51">
    <w:name w:val="index 5"/>
    <w:basedOn w:val="a"/>
    <w:next w:val="a"/>
    <w:autoRedefine/>
    <w:qFormat/>
    <w:pPr>
      <w:ind w:leftChars="800" w:left="800"/>
    </w:pPr>
  </w:style>
  <w:style w:type="paragraph" w:styleId="a7">
    <w:name w:val="Document Map"/>
    <w:basedOn w:val="a"/>
    <w:link w:val="a8"/>
    <w:autoRedefine/>
    <w:qFormat/>
    <w:pPr>
      <w:shd w:val="clear" w:color="auto" w:fill="000080"/>
    </w:pPr>
    <w:rPr>
      <w:rFonts w:ascii="Times New Roman"/>
      <w:kern w:val="2"/>
      <w:sz w:val="21"/>
    </w:rPr>
  </w:style>
  <w:style w:type="paragraph" w:styleId="a9">
    <w:name w:val="toa heading"/>
    <w:basedOn w:val="a"/>
    <w:next w:val="a"/>
    <w:autoRedefine/>
    <w:qFormat/>
    <w:pPr>
      <w:spacing w:before="120"/>
    </w:pPr>
    <w:rPr>
      <w:rFonts w:ascii="Arial" w:hAnsi="Arial"/>
      <w:b/>
      <w:bCs/>
      <w:szCs w:val="24"/>
    </w:rPr>
  </w:style>
  <w:style w:type="paragraph" w:styleId="aa">
    <w:name w:val="annotation text"/>
    <w:basedOn w:val="a"/>
    <w:link w:val="ab"/>
    <w:autoRedefine/>
    <w:uiPriority w:val="99"/>
    <w:qFormat/>
    <w:pPr>
      <w:jc w:val="left"/>
    </w:pPr>
    <w:rPr>
      <w:rFonts w:ascii="Times New Roman"/>
      <w:kern w:val="2"/>
      <w:sz w:val="21"/>
    </w:rPr>
  </w:style>
  <w:style w:type="paragraph" w:styleId="61">
    <w:name w:val="index 6"/>
    <w:basedOn w:val="a"/>
    <w:next w:val="a"/>
    <w:autoRedefine/>
    <w:qFormat/>
    <w:pPr>
      <w:ind w:leftChars="1000" w:left="1000"/>
    </w:pPr>
  </w:style>
  <w:style w:type="paragraph" w:styleId="ac">
    <w:name w:val="Salutation"/>
    <w:basedOn w:val="a"/>
    <w:next w:val="a"/>
    <w:link w:val="ad"/>
    <w:autoRedefine/>
    <w:qFormat/>
    <w:rPr>
      <w:rFonts w:ascii="仿宋_GB2312" w:eastAsia="仿宋_GB2312"/>
      <w:sz w:val="28"/>
    </w:rPr>
  </w:style>
  <w:style w:type="paragraph" w:styleId="32">
    <w:name w:val="Body Text 3"/>
    <w:basedOn w:val="a"/>
    <w:link w:val="33"/>
    <w:autoRedefine/>
    <w:qFormat/>
    <w:rPr>
      <w:rFonts w:ascii="黑体" w:eastAsia="黑体" w:hAnsi="Arial"/>
      <w:b/>
      <w:sz w:val="28"/>
    </w:rPr>
  </w:style>
  <w:style w:type="paragraph" w:styleId="ae">
    <w:name w:val="Body Text"/>
    <w:basedOn w:val="a"/>
    <w:link w:val="af"/>
    <w:autoRedefine/>
    <w:qFormat/>
    <w:rPr>
      <w:rFonts w:hAnsi="Arial"/>
      <w:kern w:val="2"/>
      <w:sz w:val="28"/>
    </w:rPr>
  </w:style>
  <w:style w:type="paragraph" w:styleId="af0">
    <w:name w:val="Body Text Indent"/>
    <w:basedOn w:val="a"/>
    <w:next w:val="af1"/>
    <w:link w:val="af2"/>
    <w:autoRedefine/>
    <w:qFormat/>
    <w:pPr>
      <w:ind w:firstLine="645"/>
    </w:pPr>
    <w:rPr>
      <w:rFonts w:ascii="楷体_GB2312" w:eastAsia="楷体_GB2312"/>
      <w:kern w:val="2"/>
      <w:sz w:val="32"/>
    </w:rPr>
  </w:style>
  <w:style w:type="paragraph" w:styleId="af1">
    <w:name w:val="envelope return"/>
    <w:basedOn w:val="a"/>
    <w:autoRedefine/>
    <w:qFormat/>
    <w:pPr>
      <w:snapToGrid w:val="0"/>
    </w:pPr>
    <w:rPr>
      <w:rFonts w:ascii="Arial" w:hAnsi="Arial" w:cs="Arial"/>
      <w:szCs w:val="24"/>
    </w:rPr>
  </w:style>
  <w:style w:type="paragraph" w:styleId="21">
    <w:name w:val="List 2"/>
    <w:basedOn w:val="a"/>
    <w:autoRedefine/>
    <w:qFormat/>
    <w:pPr>
      <w:ind w:leftChars="200" w:left="100" w:hangingChars="200" w:hanging="200"/>
    </w:pPr>
    <w:rPr>
      <w:szCs w:val="24"/>
    </w:rPr>
  </w:style>
  <w:style w:type="paragraph" w:styleId="af3">
    <w:name w:val="List Continue"/>
    <w:basedOn w:val="a"/>
    <w:autoRedefine/>
    <w:qFormat/>
    <w:pPr>
      <w:spacing w:after="120"/>
      <w:ind w:leftChars="200" w:left="420"/>
    </w:pPr>
    <w:rPr>
      <w:szCs w:val="24"/>
    </w:rPr>
  </w:style>
  <w:style w:type="paragraph" w:styleId="af4">
    <w:name w:val="Block Text"/>
    <w:basedOn w:val="a"/>
    <w:autoRedefine/>
    <w:qFormat/>
    <w:pPr>
      <w:spacing w:after="120"/>
      <w:ind w:leftChars="700" w:left="1440" w:rightChars="700" w:right="1440"/>
    </w:pPr>
    <w:rPr>
      <w:szCs w:val="24"/>
    </w:rPr>
  </w:style>
  <w:style w:type="paragraph" w:styleId="41">
    <w:name w:val="index 4"/>
    <w:basedOn w:val="a"/>
    <w:next w:val="a"/>
    <w:autoRedefine/>
    <w:qFormat/>
    <w:pPr>
      <w:ind w:leftChars="600" w:left="600"/>
    </w:pPr>
  </w:style>
  <w:style w:type="paragraph" w:styleId="52">
    <w:name w:val="toc 5"/>
    <w:basedOn w:val="a"/>
    <w:next w:val="a"/>
    <w:autoRedefine/>
    <w:uiPriority w:val="39"/>
    <w:qFormat/>
    <w:pPr>
      <w:ind w:left="840"/>
      <w:jc w:val="left"/>
    </w:pPr>
    <w:rPr>
      <w:szCs w:val="21"/>
    </w:rPr>
  </w:style>
  <w:style w:type="paragraph" w:styleId="34">
    <w:name w:val="toc 3"/>
    <w:basedOn w:val="a"/>
    <w:next w:val="a"/>
    <w:autoRedefine/>
    <w:uiPriority w:val="39"/>
    <w:qFormat/>
    <w:pPr>
      <w:ind w:left="420"/>
      <w:jc w:val="left"/>
    </w:pPr>
    <w:rPr>
      <w:i/>
      <w:iCs/>
      <w:szCs w:val="24"/>
    </w:rPr>
  </w:style>
  <w:style w:type="paragraph" w:styleId="af5">
    <w:name w:val="Plain Text"/>
    <w:basedOn w:val="a"/>
    <w:link w:val="af6"/>
    <w:autoRedefine/>
    <w:qFormat/>
    <w:rPr>
      <w:rFonts w:hAnsi="Courier New"/>
      <w:kern w:val="2"/>
      <w:sz w:val="21"/>
    </w:rPr>
  </w:style>
  <w:style w:type="paragraph" w:styleId="82">
    <w:name w:val="toc 8"/>
    <w:basedOn w:val="a"/>
    <w:next w:val="a"/>
    <w:autoRedefine/>
    <w:uiPriority w:val="39"/>
    <w:qFormat/>
    <w:pPr>
      <w:ind w:left="1470"/>
      <w:jc w:val="left"/>
    </w:pPr>
    <w:rPr>
      <w:szCs w:val="21"/>
    </w:rPr>
  </w:style>
  <w:style w:type="paragraph" w:styleId="35">
    <w:name w:val="index 3"/>
    <w:basedOn w:val="a"/>
    <w:next w:val="a"/>
    <w:autoRedefine/>
    <w:qFormat/>
    <w:pPr>
      <w:ind w:leftChars="400" w:left="400"/>
    </w:pPr>
  </w:style>
  <w:style w:type="paragraph" w:styleId="af7">
    <w:name w:val="Date"/>
    <w:basedOn w:val="a"/>
    <w:next w:val="a"/>
    <w:link w:val="11"/>
    <w:autoRedefine/>
    <w:qFormat/>
    <w:rPr>
      <w:rFonts w:ascii="Times New Roman"/>
      <w:b/>
      <w:kern w:val="2"/>
      <w:sz w:val="28"/>
    </w:rPr>
  </w:style>
  <w:style w:type="paragraph" w:styleId="22">
    <w:name w:val="Body Text Indent 2"/>
    <w:basedOn w:val="a"/>
    <w:link w:val="23"/>
    <w:autoRedefine/>
    <w:qFormat/>
    <w:pPr>
      <w:ind w:left="630" w:firstLine="645"/>
    </w:pPr>
    <w:rPr>
      <w:rFonts w:ascii="Arial" w:eastAsia="仿宋_GB2312" w:hAnsi="Arial"/>
      <w:sz w:val="32"/>
    </w:rPr>
  </w:style>
  <w:style w:type="paragraph" w:styleId="af8">
    <w:name w:val="Balloon Text"/>
    <w:basedOn w:val="a"/>
    <w:link w:val="af9"/>
    <w:autoRedefine/>
    <w:uiPriority w:val="99"/>
    <w:qFormat/>
    <w:rPr>
      <w:sz w:val="18"/>
      <w:szCs w:val="18"/>
    </w:rPr>
  </w:style>
  <w:style w:type="paragraph" w:styleId="afa">
    <w:name w:val="footer"/>
    <w:basedOn w:val="a"/>
    <w:link w:val="12"/>
    <w:autoRedefine/>
    <w:uiPriority w:val="99"/>
    <w:qFormat/>
    <w:pPr>
      <w:tabs>
        <w:tab w:val="center" w:pos="4153"/>
        <w:tab w:val="right" w:pos="8306"/>
      </w:tabs>
      <w:snapToGrid w:val="0"/>
      <w:jc w:val="left"/>
    </w:pPr>
    <w:rPr>
      <w:rFonts w:ascii="Times New Roman"/>
      <w:kern w:val="2"/>
      <w:sz w:val="18"/>
    </w:rPr>
  </w:style>
  <w:style w:type="paragraph" w:styleId="afb">
    <w:name w:val="header"/>
    <w:basedOn w:val="a"/>
    <w:link w:val="13"/>
    <w:autoRedefine/>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autoRedefine/>
    <w:uiPriority w:val="39"/>
    <w:qFormat/>
    <w:pPr>
      <w:spacing w:before="120" w:after="120"/>
      <w:jc w:val="left"/>
    </w:pPr>
    <w:rPr>
      <w:caps/>
      <w:szCs w:val="24"/>
    </w:rPr>
  </w:style>
  <w:style w:type="paragraph" w:styleId="42">
    <w:name w:val="List Continue 4"/>
    <w:basedOn w:val="a"/>
    <w:autoRedefine/>
    <w:qFormat/>
    <w:pPr>
      <w:spacing w:after="120"/>
      <w:ind w:leftChars="800" w:left="1680"/>
    </w:pPr>
    <w:rPr>
      <w:rFonts w:ascii="Calibri" w:hAnsi="Calibri"/>
      <w:kern w:val="2"/>
      <w:sz w:val="21"/>
      <w:szCs w:val="22"/>
    </w:rPr>
  </w:style>
  <w:style w:type="paragraph" w:styleId="43">
    <w:name w:val="toc 4"/>
    <w:basedOn w:val="a"/>
    <w:next w:val="a"/>
    <w:autoRedefine/>
    <w:uiPriority w:val="39"/>
    <w:qFormat/>
    <w:pPr>
      <w:ind w:left="630"/>
      <w:jc w:val="left"/>
    </w:pPr>
    <w:rPr>
      <w:szCs w:val="21"/>
    </w:rPr>
  </w:style>
  <w:style w:type="paragraph" w:styleId="afc">
    <w:name w:val="index heading"/>
    <w:basedOn w:val="a"/>
    <w:next w:val="15"/>
    <w:autoRedefine/>
    <w:qFormat/>
  </w:style>
  <w:style w:type="paragraph" w:styleId="15">
    <w:name w:val="index 1"/>
    <w:basedOn w:val="a"/>
    <w:next w:val="a"/>
    <w:autoRedefine/>
    <w:qFormat/>
    <w:pPr>
      <w:spacing w:line="300" w:lineRule="exact"/>
    </w:pPr>
    <w:rPr>
      <w:rFonts w:hAnsi="宋体"/>
      <w:b/>
      <w:bCs/>
      <w:szCs w:val="21"/>
    </w:rPr>
  </w:style>
  <w:style w:type="paragraph" w:styleId="afd">
    <w:name w:val="Subtitle"/>
    <w:basedOn w:val="a"/>
    <w:link w:val="afe"/>
    <w:autoRedefine/>
    <w:qFormat/>
    <w:pPr>
      <w:spacing w:before="240" w:after="60" w:line="312" w:lineRule="auto"/>
      <w:jc w:val="center"/>
      <w:outlineLvl w:val="1"/>
    </w:pPr>
    <w:rPr>
      <w:rFonts w:ascii="Arial" w:hAnsi="Arial" w:cs="Arial"/>
      <w:b/>
      <w:bCs/>
      <w:kern w:val="28"/>
      <w:sz w:val="32"/>
      <w:szCs w:val="32"/>
    </w:rPr>
  </w:style>
  <w:style w:type="paragraph" w:styleId="aff">
    <w:name w:val="List"/>
    <w:basedOn w:val="a"/>
    <w:autoRedefine/>
    <w:qFormat/>
    <w:pPr>
      <w:ind w:left="200" w:hangingChars="200" w:hanging="200"/>
    </w:pPr>
    <w:rPr>
      <w:szCs w:val="24"/>
    </w:rPr>
  </w:style>
  <w:style w:type="paragraph" w:styleId="aff0">
    <w:name w:val="footnote text"/>
    <w:basedOn w:val="a"/>
    <w:link w:val="aff1"/>
    <w:autoRedefine/>
    <w:qFormat/>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autoRedefine/>
    <w:uiPriority w:val="39"/>
    <w:qFormat/>
    <w:pPr>
      <w:ind w:left="1050"/>
      <w:jc w:val="left"/>
    </w:pPr>
    <w:rPr>
      <w:szCs w:val="21"/>
    </w:rPr>
  </w:style>
  <w:style w:type="paragraph" w:styleId="36">
    <w:name w:val="Body Text Indent 3"/>
    <w:basedOn w:val="a"/>
    <w:link w:val="37"/>
    <w:autoRedefine/>
    <w:qFormat/>
    <w:pPr>
      <w:ind w:firstLine="645"/>
    </w:pPr>
    <w:rPr>
      <w:rFonts w:ascii="仿宋_GB2312" w:eastAsia="仿宋_GB2312" w:hAnsi="Arial"/>
      <w:color w:val="000000"/>
      <w:sz w:val="30"/>
    </w:rPr>
  </w:style>
  <w:style w:type="paragraph" w:styleId="72">
    <w:name w:val="index 7"/>
    <w:basedOn w:val="a"/>
    <w:next w:val="a"/>
    <w:autoRedefine/>
    <w:qFormat/>
    <w:pPr>
      <w:ind w:leftChars="1200" w:left="1200"/>
    </w:pPr>
  </w:style>
  <w:style w:type="paragraph" w:styleId="91">
    <w:name w:val="index 9"/>
    <w:basedOn w:val="a"/>
    <w:next w:val="a"/>
    <w:autoRedefine/>
    <w:qFormat/>
    <w:pPr>
      <w:ind w:leftChars="1600" w:left="1600"/>
    </w:pPr>
  </w:style>
  <w:style w:type="paragraph" w:styleId="24">
    <w:name w:val="toc 2"/>
    <w:basedOn w:val="a"/>
    <w:next w:val="a"/>
    <w:autoRedefine/>
    <w:uiPriority w:val="39"/>
    <w:qFormat/>
    <w:pPr>
      <w:ind w:left="210"/>
      <w:jc w:val="left"/>
    </w:pPr>
    <w:rPr>
      <w:smallCaps/>
      <w:sz w:val="28"/>
      <w:szCs w:val="24"/>
    </w:rPr>
  </w:style>
  <w:style w:type="paragraph" w:styleId="92">
    <w:name w:val="toc 9"/>
    <w:basedOn w:val="a"/>
    <w:next w:val="a"/>
    <w:autoRedefine/>
    <w:uiPriority w:val="39"/>
    <w:qFormat/>
    <w:pPr>
      <w:ind w:left="1680"/>
      <w:jc w:val="left"/>
    </w:pPr>
    <w:rPr>
      <w:szCs w:val="21"/>
    </w:rPr>
  </w:style>
  <w:style w:type="paragraph" w:styleId="25">
    <w:name w:val="Body Text 2"/>
    <w:basedOn w:val="a"/>
    <w:link w:val="26"/>
    <w:autoRedefine/>
    <w:qFormat/>
    <w:rPr>
      <w:rFonts w:ascii="仿宋_GB2312" w:eastAsia="仿宋_GB2312"/>
      <w:b/>
    </w:rPr>
  </w:style>
  <w:style w:type="paragraph" w:styleId="44">
    <w:name w:val="List 4"/>
    <w:basedOn w:val="a"/>
    <w:autoRedefine/>
    <w:qFormat/>
    <w:pPr>
      <w:ind w:leftChars="600" w:left="100" w:hangingChars="200" w:hanging="200"/>
    </w:pPr>
    <w:rPr>
      <w:rFonts w:ascii="Calibri" w:hAnsi="Calibri"/>
      <w:kern w:val="2"/>
      <w:sz w:val="21"/>
      <w:szCs w:val="22"/>
    </w:rPr>
  </w:style>
  <w:style w:type="paragraph" w:styleId="27">
    <w:name w:val="List Continue 2"/>
    <w:basedOn w:val="a"/>
    <w:autoRedefine/>
    <w:qFormat/>
    <w:pPr>
      <w:spacing w:after="120"/>
      <w:ind w:leftChars="400" w:left="840"/>
    </w:pPr>
    <w:rPr>
      <w:rFonts w:ascii="Calibri" w:hAnsi="Calibri"/>
      <w:kern w:val="2"/>
      <w:sz w:val="21"/>
      <w:szCs w:val="22"/>
    </w:rPr>
  </w:style>
  <w:style w:type="paragraph" w:styleId="HTML">
    <w:name w:val="HTML Preformatted"/>
    <w:basedOn w:val="a"/>
    <w:link w:val="HTML0"/>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hint="eastAsia"/>
      <w:szCs w:val="24"/>
    </w:rPr>
  </w:style>
  <w:style w:type="paragraph" w:styleId="aff2">
    <w:name w:val="Normal (Web)"/>
    <w:basedOn w:val="a"/>
    <w:autoRedefine/>
    <w:qFormat/>
    <w:pPr>
      <w:widowControl/>
      <w:spacing w:before="100" w:beforeAutospacing="1" w:after="100" w:afterAutospacing="1"/>
      <w:jc w:val="left"/>
    </w:pPr>
    <w:rPr>
      <w:rFonts w:hAnsi="宋体"/>
      <w:szCs w:val="24"/>
    </w:rPr>
  </w:style>
  <w:style w:type="paragraph" w:styleId="28">
    <w:name w:val="index 2"/>
    <w:basedOn w:val="a"/>
    <w:next w:val="a"/>
    <w:autoRedefine/>
    <w:qFormat/>
    <w:pPr>
      <w:ind w:leftChars="200" w:left="200"/>
    </w:pPr>
  </w:style>
  <w:style w:type="paragraph" w:styleId="aff3">
    <w:name w:val="Title"/>
    <w:basedOn w:val="a"/>
    <w:next w:val="a"/>
    <w:link w:val="aff4"/>
    <w:autoRedefine/>
    <w:qFormat/>
    <w:pPr>
      <w:spacing w:before="240" w:after="60"/>
      <w:jc w:val="center"/>
      <w:outlineLvl w:val="0"/>
    </w:pPr>
    <w:rPr>
      <w:rFonts w:ascii="Cambria" w:hAnsi="Cambria"/>
      <w:b/>
      <w:bCs/>
      <w:kern w:val="2"/>
      <w:sz w:val="32"/>
      <w:szCs w:val="32"/>
    </w:rPr>
  </w:style>
  <w:style w:type="paragraph" w:styleId="aff5">
    <w:name w:val="annotation subject"/>
    <w:basedOn w:val="aa"/>
    <w:next w:val="aa"/>
    <w:link w:val="aff6"/>
    <w:autoRedefine/>
    <w:qFormat/>
    <w:rPr>
      <w:rFonts w:ascii="宋体"/>
      <w:b/>
      <w:bCs/>
      <w:kern w:val="0"/>
      <w:sz w:val="28"/>
    </w:rPr>
  </w:style>
  <w:style w:type="paragraph" w:styleId="aff7">
    <w:name w:val="Body Text First Indent"/>
    <w:basedOn w:val="a"/>
    <w:autoRedefine/>
    <w:qFormat/>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29">
    <w:name w:val="Body Text First Indent 2"/>
    <w:basedOn w:val="af0"/>
    <w:next w:val="a"/>
    <w:autoRedefine/>
    <w:qFormat/>
    <w:pPr>
      <w:ind w:leftChars="200" w:left="420" w:firstLineChars="200" w:firstLine="420"/>
    </w:pPr>
  </w:style>
  <w:style w:type="table" w:styleId="aff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autoRedefine/>
    <w:qFormat/>
    <w:rPr>
      <w:b/>
      <w:bCs/>
    </w:rPr>
  </w:style>
  <w:style w:type="character" w:styleId="affa">
    <w:name w:val="page number"/>
    <w:basedOn w:val="a0"/>
    <w:autoRedefine/>
    <w:qFormat/>
  </w:style>
  <w:style w:type="character" w:styleId="affb">
    <w:name w:val="FollowedHyperlink"/>
    <w:autoRedefine/>
    <w:uiPriority w:val="99"/>
    <w:qFormat/>
    <w:rPr>
      <w:color w:val="800080"/>
      <w:u w:val="single"/>
    </w:rPr>
  </w:style>
  <w:style w:type="character" w:styleId="affc">
    <w:name w:val="Emphasis"/>
    <w:autoRedefine/>
    <w:qFormat/>
    <w:rPr>
      <w:color w:val="CC0033"/>
    </w:rPr>
  </w:style>
  <w:style w:type="character" w:styleId="affd">
    <w:name w:val="Hyperlink"/>
    <w:autoRedefine/>
    <w:uiPriority w:val="99"/>
    <w:qFormat/>
    <w:rPr>
      <w:color w:val="0000FF"/>
      <w:u w:val="single"/>
    </w:rPr>
  </w:style>
  <w:style w:type="character" w:styleId="affe">
    <w:name w:val="annotation reference"/>
    <w:autoRedefine/>
    <w:uiPriority w:val="99"/>
    <w:unhideWhenUsed/>
    <w:qFormat/>
    <w:rPr>
      <w:sz w:val="21"/>
      <w:szCs w:val="21"/>
    </w:rPr>
  </w:style>
  <w:style w:type="character" w:customStyle="1" w:styleId="af2">
    <w:name w:val="正文文本缩进 字符"/>
    <w:link w:val="af0"/>
    <w:autoRedefine/>
    <w:qFormat/>
    <w:rPr>
      <w:rFonts w:ascii="楷体_GB2312" w:eastAsia="楷体_GB2312"/>
      <w:kern w:val="2"/>
      <w:sz w:val="32"/>
    </w:rPr>
  </w:style>
  <w:style w:type="character" w:customStyle="1" w:styleId="afe">
    <w:name w:val="副标题 字符"/>
    <w:link w:val="afd"/>
    <w:autoRedefine/>
    <w:qFormat/>
    <w:rPr>
      <w:rFonts w:ascii="Arial" w:eastAsia="宋体" w:hAnsi="Arial" w:cs="Arial"/>
      <w:b/>
      <w:bCs/>
      <w:kern w:val="28"/>
      <w:sz w:val="32"/>
      <w:szCs w:val="32"/>
      <w:lang w:val="en-US" w:eastAsia="zh-CN" w:bidi="ar-SA"/>
    </w:rPr>
  </w:style>
  <w:style w:type="character" w:customStyle="1" w:styleId="6Char1">
    <w:name w:val="标题 6 Char1"/>
    <w:autoRedefine/>
    <w:semiHidden/>
    <w:qFormat/>
    <w:rPr>
      <w:rFonts w:ascii="Cambria" w:eastAsia="宋体" w:hAnsi="Cambria"/>
      <w:b/>
      <w:kern w:val="2"/>
      <w:sz w:val="24"/>
      <w:szCs w:val="24"/>
    </w:rPr>
  </w:style>
  <w:style w:type="character" w:customStyle="1" w:styleId="Char0">
    <w:name w:val="脚注文本 Char_0"/>
    <w:link w:val="0"/>
    <w:autoRedefine/>
    <w:qFormat/>
    <w:rPr>
      <w:sz w:val="18"/>
    </w:rPr>
  </w:style>
  <w:style w:type="paragraph" w:customStyle="1" w:styleId="0">
    <w:name w:val="脚注文本_0"/>
    <w:basedOn w:val="38"/>
    <w:link w:val="Char0"/>
    <w:autoRedefine/>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autoRedefine/>
    <w:qFormat/>
    <w:pPr>
      <w:widowControl w:val="0"/>
      <w:jc w:val="both"/>
    </w:pPr>
    <w:rPr>
      <w:rFonts w:ascii="Calibri" w:hAnsi="Calibri"/>
      <w:kern w:val="2"/>
      <w:sz w:val="21"/>
      <w:szCs w:val="22"/>
    </w:rPr>
  </w:style>
  <w:style w:type="character" w:customStyle="1" w:styleId="Char1">
    <w:name w:val="标题 Char1"/>
    <w:autoRedefine/>
    <w:uiPriority w:val="10"/>
    <w:qFormat/>
    <w:rPr>
      <w:rFonts w:ascii="Calibri Light" w:hAnsi="Calibri Light" w:cs="Times New Roman"/>
      <w:b/>
      <w:bCs/>
      <w:kern w:val="2"/>
      <w:sz w:val="32"/>
      <w:szCs w:val="32"/>
    </w:rPr>
  </w:style>
  <w:style w:type="character" w:customStyle="1" w:styleId="BlockquoteChar">
    <w:name w:val="Blockquote Char"/>
    <w:link w:val="Blockquote"/>
    <w:autoRedefine/>
    <w:qFormat/>
    <w:rPr>
      <w:rFonts w:ascii="宋体"/>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style>
  <w:style w:type="character" w:customStyle="1" w:styleId="Char10">
    <w:name w:val="脚注文本 Char1"/>
    <w:autoRedefine/>
    <w:qFormat/>
    <w:rPr>
      <w:kern w:val="2"/>
      <w:sz w:val="18"/>
      <w:szCs w:val="18"/>
    </w:rPr>
  </w:style>
  <w:style w:type="character" w:customStyle="1" w:styleId="3Char2">
    <w:name w:val="标题 3 Char2"/>
    <w:autoRedefine/>
    <w:qFormat/>
    <w:rPr>
      <w:rFonts w:ascii="Calibri" w:eastAsia="黑体" w:hAnsi="Calibri"/>
      <w:b/>
      <w:bCs/>
      <w:kern w:val="2"/>
      <w:sz w:val="32"/>
      <w:szCs w:val="32"/>
    </w:rPr>
  </w:style>
  <w:style w:type="character" w:customStyle="1" w:styleId="af9">
    <w:name w:val="批注框文本 字符"/>
    <w:link w:val="af8"/>
    <w:autoRedefine/>
    <w:uiPriority w:val="99"/>
    <w:qFormat/>
    <w:rPr>
      <w:rFonts w:ascii="宋体"/>
      <w:sz w:val="18"/>
      <w:szCs w:val="18"/>
    </w:rPr>
  </w:style>
  <w:style w:type="character" w:customStyle="1" w:styleId="5CharChar">
    <w:name w:val="标题5 Char Char"/>
    <w:link w:val="53"/>
    <w:autoRedefine/>
    <w:qFormat/>
    <w:rPr>
      <w:rFonts w:ascii="Arial" w:hAnsi="Arial"/>
      <w:b/>
      <w:bCs/>
      <w:sz w:val="24"/>
      <w:szCs w:val="32"/>
      <w:lang w:bidi="ar-SA"/>
    </w:rPr>
  </w:style>
  <w:style w:type="paragraph" w:customStyle="1" w:styleId="53">
    <w:name w:val="标题5"/>
    <w:basedOn w:val="3"/>
    <w:link w:val="5CharChar"/>
    <w:autoRedefine/>
    <w:qFormat/>
    <w:pPr>
      <w:spacing w:line="413" w:lineRule="auto"/>
      <w:jc w:val="both"/>
    </w:pPr>
    <w:rPr>
      <w:rFonts w:ascii="Arial" w:hAnsi="Arial"/>
      <w:kern w:val="0"/>
      <w:sz w:val="24"/>
    </w:rPr>
  </w:style>
  <w:style w:type="character" w:customStyle="1" w:styleId="afff">
    <w:name w:val="页脚 字符"/>
    <w:autoRedefine/>
    <w:uiPriority w:val="99"/>
    <w:qFormat/>
    <w:rPr>
      <w:kern w:val="2"/>
      <w:sz w:val="18"/>
    </w:rPr>
  </w:style>
  <w:style w:type="character" w:customStyle="1" w:styleId="Char11">
    <w:name w:val="纯文本 Char1_1"/>
    <w:link w:val="2a"/>
    <w:autoRedefine/>
    <w:qFormat/>
    <w:rPr>
      <w:rFonts w:ascii="宋体" w:hAnsi="Courier New"/>
      <w:kern w:val="2"/>
      <w:sz w:val="21"/>
      <w:szCs w:val="21"/>
    </w:rPr>
  </w:style>
  <w:style w:type="paragraph" w:customStyle="1" w:styleId="2a">
    <w:name w:val="纯文本_2"/>
    <w:basedOn w:val="2b"/>
    <w:link w:val="Char11"/>
    <w:autoRedefine/>
    <w:qFormat/>
    <w:rPr>
      <w:rFonts w:ascii="宋体" w:hAnsi="Courier New"/>
      <w:szCs w:val="21"/>
    </w:rPr>
  </w:style>
  <w:style w:type="paragraph" w:customStyle="1" w:styleId="2b">
    <w:name w:val="正文_2"/>
    <w:autoRedefine/>
    <w:qFormat/>
    <w:pPr>
      <w:widowControl w:val="0"/>
      <w:jc w:val="both"/>
    </w:pPr>
    <w:rPr>
      <w:kern w:val="2"/>
      <w:sz w:val="21"/>
      <w:szCs w:val="24"/>
    </w:rPr>
  </w:style>
  <w:style w:type="character" w:customStyle="1" w:styleId="11">
    <w:name w:val="日期 字符1"/>
    <w:link w:val="af7"/>
    <w:autoRedefine/>
    <w:qFormat/>
    <w:rPr>
      <w:rFonts w:eastAsia="宋体"/>
      <w:b/>
      <w:kern w:val="2"/>
      <w:sz w:val="28"/>
      <w:lang w:val="en-US" w:eastAsia="zh-CN" w:bidi="ar-SA"/>
    </w:rPr>
  </w:style>
  <w:style w:type="character" w:customStyle="1" w:styleId="6Char0">
    <w:name w:val="标题 6 Char_0"/>
    <w:link w:val="600"/>
    <w:autoRedefine/>
    <w:qFormat/>
    <w:rPr>
      <w:rFonts w:ascii="Arial" w:eastAsia="黑体" w:hAnsi="Arial"/>
      <w:b/>
      <w:bCs/>
      <w:sz w:val="24"/>
      <w:szCs w:val="24"/>
    </w:rPr>
  </w:style>
  <w:style w:type="paragraph" w:customStyle="1" w:styleId="600">
    <w:name w:val="标题 6_0"/>
    <w:basedOn w:val="2b"/>
    <w:next w:val="2b"/>
    <w:link w:val="6Char0"/>
    <w:autoRedefine/>
    <w:qFormat/>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autoRedefine/>
    <w:qFormat/>
    <w:locked/>
    <w:rPr>
      <w:sz w:val="24"/>
    </w:rPr>
  </w:style>
  <w:style w:type="paragraph" w:customStyle="1" w:styleId="Blockquote01">
    <w:name w:val="Blockquote_0_1"/>
    <w:basedOn w:val="110"/>
    <w:link w:val="BlockquoteChar01"/>
    <w:autoRedefine/>
    <w:qFormat/>
    <w:pPr>
      <w:autoSpaceDE w:val="0"/>
      <w:autoSpaceDN w:val="0"/>
      <w:adjustRightInd w:val="0"/>
      <w:spacing w:before="100" w:after="100"/>
      <w:ind w:left="360" w:right="360"/>
      <w:jc w:val="left"/>
    </w:pPr>
    <w:rPr>
      <w:kern w:val="0"/>
      <w:sz w:val="24"/>
      <w:szCs w:val="20"/>
    </w:rPr>
  </w:style>
  <w:style w:type="paragraph" w:customStyle="1" w:styleId="110">
    <w:name w:val="正文_1_1"/>
    <w:autoRedefine/>
    <w:qFormat/>
    <w:pPr>
      <w:widowControl w:val="0"/>
      <w:jc w:val="both"/>
    </w:pPr>
    <w:rPr>
      <w:kern w:val="2"/>
      <w:sz w:val="21"/>
      <w:szCs w:val="24"/>
    </w:rPr>
  </w:style>
  <w:style w:type="character" w:customStyle="1" w:styleId="7Char0">
    <w:name w:val="标题 7 Char_0"/>
    <w:link w:val="700"/>
    <w:autoRedefine/>
    <w:qFormat/>
    <w:rPr>
      <w:b/>
      <w:bCs/>
      <w:sz w:val="24"/>
      <w:szCs w:val="24"/>
    </w:rPr>
  </w:style>
  <w:style w:type="paragraph" w:customStyle="1" w:styleId="700">
    <w:name w:val="标题 7_0"/>
    <w:basedOn w:val="2b"/>
    <w:next w:val="2b"/>
    <w:link w:val="7Char0"/>
    <w:autoRedefine/>
    <w:qFormat/>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autoRedefine/>
    <w:qFormat/>
    <w:rPr>
      <w:sz w:val="22"/>
    </w:rPr>
  </w:style>
  <w:style w:type="character" w:customStyle="1" w:styleId="font01">
    <w:name w:val="font01"/>
    <w:autoRedefine/>
    <w:qFormat/>
    <w:rPr>
      <w:rFonts w:ascii="font-weight : 400" w:eastAsia="font-weight : 400" w:hAnsi="font-weight : 400" w:cs="font-weight : 400"/>
      <w:color w:val="000000"/>
      <w:sz w:val="22"/>
      <w:szCs w:val="22"/>
      <w:u w:val="none"/>
    </w:rPr>
  </w:style>
  <w:style w:type="character" w:customStyle="1" w:styleId="13">
    <w:name w:val="页眉 字符1"/>
    <w:link w:val="afb"/>
    <w:autoRedefine/>
    <w:uiPriority w:val="99"/>
    <w:qFormat/>
    <w:rPr>
      <w:rFonts w:eastAsia="宋体"/>
      <w:kern w:val="2"/>
      <w:sz w:val="18"/>
      <w:lang w:val="en-US" w:eastAsia="zh-CN" w:bidi="ar-SA"/>
    </w:rPr>
  </w:style>
  <w:style w:type="character" w:customStyle="1" w:styleId="afff0">
    <w:name w:val="引用 字符"/>
    <w:link w:val="afff1"/>
    <w:autoRedefine/>
    <w:qFormat/>
    <w:rPr>
      <w:i/>
      <w:iCs/>
      <w:color w:val="000000"/>
      <w:kern w:val="2"/>
      <w:sz w:val="21"/>
      <w:szCs w:val="22"/>
      <w:lang w:bidi="ar-SA"/>
    </w:rPr>
  </w:style>
  <w:style w:type="paragraph" w:styleId="afff1">
    <w:name w:val="Quote"/>
    <w:basedOn w:val="a"/>
    <w:next w:val="a"/>
    <w:link w:val="afff0"/>
    <w:autoRedefine/>
    <w:qFormat/>
    <w:rPr>
      <w:rFonts w:ascii="Times New Roman"/>
      <w:i/>
      <w:iCs/>
      <w:color w:val="000000"/>
      <w:kern w:val="2"/>
      <w:sz w:val="21"/>
      <w:szCs w:val="22"/>
    </w:rPr>
  </w:style>
  <w:style w:type="character" w:customStyle="1" w:styleId="TexteChar1">
    <w:name w:val="Texte Char1"/>
    <w:link w:val="00"/>
    <w:autoRedefine/>
    <w:uiPriority w:val="99"/>
    <w:qFormat/>
    <w:rPr>
      <w:rFonts w:ascii="宋体" w:hAnsi="Courier New"/>
      <w:kern w:val="2"/>
      <w:sz w:val="21"/>
      <w:szCs w:val="21"/>
      <w:lang w:val="en-US" w:eastAsia="zh-CN"/>
    </w:rPr>
  </w:style>
  <w:style w:type="paragraph" w:customStyle="1" w:styleId="00">
    <w:name w:val="纯文本_0"/>
    <w:basedOn w:val="01"/>
    <w:link w:val="TexteChar1"/>
    <w:autoRedefine/>
    <w:uiPriority w:val="99"/>
    <w:qFormat/>
    <w:rPr>
      <w:rFonts w:ascii="宋体" w:hAnsi="Courier New" w:cs="Times New Roman"/>
      <w:szCs w:val="21"/>
    </w:rPr>
  </w:style>
  <w:style w:type="paragraph" w:customStyle="1" w:styleId="01">
    <w:name w:val="正文_0"/>
    <w:autoRedefine/>
    <w:qFormat/>
    <w:pPr>
      <w:widowControl w:val="0"/>
      <w:jc w:val="both"/>
    </w:pPr>
    <w:rPr>
      <w:rFonts w:ascii="仿宋_GB2312" w:hAnsi="仿宋_GB2312" w:cs="仿宋_GB2312"/>
      <w:kern w:val="2"/>
      <w:sz w:val="21"/>
      <w:szCs w:val="22"/>
    </w:rPr>
  </w:style>
  <w:style w:type="character" w:customStyle="1" w:styleId="3Char0">
    <w:name w:val="标题 3 Char_0"/>
    <w:link w:val="300"/>
    <w:autoRedefine/>
    <w:qFormat/>
    <w:rPr>
      <w:b/>
      <w:sz w:val="32"/>
    </w:rPr>
  </w:style>
  <w:style w:type="paragraph" w:customStyle="1" w:styleId="300">
    <w:name w:val="标题 3_0"/>
    <w:basedOn w:val="2b"/>
    <w:next w:val="02"/>
    <w:link w:val="3Char0"/>
    <w:autoRedefine/>
    <w:qFormat/>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b"/>
    <w:autoRedefine/>
    <w:unhideWhenUsed/>
    <w:qFormat/>
    <w:pPr>
      <w:ind w:firstLineChars="200" w:firstLine="420"/>
    </w:pPr>
    <w:rPr>
      <w:rFonts w:ascii="Calibri" w:hAnsi="Calibri"/>
      <w:bCs/>
      <w:szCs w:val="32"/>
    </w:rPr>
  </w:style>
  <w:style w:type="character" w:customStyle="1" w:styleId="20">
    <w:name w:val="标题 2 字符"/>
    <w:link w:val="2"/>
    <w:autoRedefine/>
    <w:uiPriority w:val="9"/>
    <w:qFormat/>
    <w:rPr>
      <w:rFonts w:ascii="Arial" w:eastAsia="黑体" w:hAnsi="Arial"/>
      <w:b/>
      <w:bCs/>
      <w:kern w:val="2"/>
      <w:sz w:val="32"/>
      <w:szCs w:val="32"/>
      <w:lang w:val="en-US" w:eastAsia="zh-CN" w:bidi="ar-SA"/>
    </w:rPr>
  </w:style>
  <w:style w:type="character" w:customStyle="1" w:styleId="1Char1">
    <w:name w:val="标题 1 Char1"/>
    <w:autoRedefine/>
    <w:qFormat/>
    <w:rPr>
      <w:rFonts w:ascii="Calibri" w:eastAsia="宋体" w:hAnsi="Calibri"/>
      <w:b/>
      <w:kern w:val="44"/>
      <w:sz w:val="44"/>
      <w:szCs w:val="44"/>
    </w:rPr>
  </w:style>
  <w:style w:type="character" w:customStyle="1" w:styleId="7Char1">
    <w:name w:val="标题 7 Char1"/>
    <w:autoRedefine/>
    <w:semiHidden/>
    <w:qFormat/>
    <w:rPr>
      <w:rFonts w:ascii="Calibri" w:eastAsia="宋体" w:hAnsi="Calibri"/>
      <w:b/>
      <w:kern w:val="2"/>
      <w:sz w:val="24"/>
      <w:szCs w:val="24"/>
    </w:rPr>
  </w:style>
  <w:style w:type="character" w:customStyle="1" w:styleId="BlockquoteChar0">
    <w:name w:val="Blockquote Char_0"/>
    <w:link w:val="Blockquote0"/>
    <w:autoRedefine/>
    <w:qFormat/>
    <w:locked/>
    <w:rPr>
      <w:sz w:val="24"/>
    </w:rPr>
  </w:style>
  <w:style w:type="paragraph" w:customStyle="1" w:styleId="Blockquote0">
    <w:name w:val="Blockquote_0"/>
    <w:basedOn w:val="2b"/>
    <w:link w:val="BlockquoteChar0"/>
    <w:autoRedefine/>
    <w:qFormat/>
    <w:pPr>
      <w:autoSpaceDE w:val="0"/>
      <w:autoSpaceDN w:val="0"/>
      <w:adjustRightInd w:val="0"/>
      <w:spacing w:before="100" w:after="100"/>
      <w:ind w:left="360" w:right="360"/>
      <w:jc w:val="left"/>
    </w:pPr>
    <w:rPr>
      <w:kern w:val="0"/>
      <w:sz w:val="24"/>
      <w:szCs w:val="20"/>
    </w:rPr>
  </w:style>
  <w:style w:type="character" w:customStyle="1" w:styleId="CharChar">
    <w:name w:val="封面日期 Char Char"/>
    <w:autoRedefine/>
    <w:qFormat/>
    <w:rPr>
      <w:rFonts w:ascii="Times New Roman" w:eastAsia="宋体" w:hAnsi="Times New Roman" w:cs="Times New Roman"/>
      <w:b/>
      <w:sz w:val="28"/>
      <w:szCs w:val="20"/>
    </w:rPr>
  </w:style>
  <w:style w:type="character" w:customStyle="1" w:styleId="Char12">
    <w:name w:val="称呼 Char1"/>
    <w:autoRedefine/>
    <w:qFormat/>
    <w:rPr>
      <w:kern w:val="2"/>
      <w:sz w:val="21"/>
      <w:szCs w:val="24"/>
    </w:rPr>
  </w:style>
  <w:style w:type="character" w:customStyle="1" w:styleId="Char100">
    <w:name w:val="纯文本 Char1_0"/>
    <w:link w:val="16"/>
    <w:autoRedefine/>
    <w:qFormat/>
    <w:rPr>
      <w:rFonts w:ascii="宋体" w:hAnsi="Courier New"/>
      <w:kern w:val="2"/>
      <w:sz w:val="21"/>
      <w:szCs w:val="21"/>
    </w:rPr>
  </w:style>
  <w:style w:type="paragraph" w:customStyle="1" w:styleId="16">
    <w:name w:val="纯文本_1"/>
    <w:basedOn w:val="17"/>
    <w:link w:val="Char100"/>
    <w:autoRedefine/>
    <w:qFormat/>
    <w:rPr>
      <w:rFonts w:ascii="宋体" w:hAnsi="Courier New"/>
      <w:szCs w:val="21"/>
    </w:rPr>
  </w:style>
  <w:style w:type="paragraph" w:customStyle="1" w:styleId="17">
    <w:name w:val="正文_1"/>
    <w:autoRedefine/>
    <w:qFormat/>
    <w:pPr>
      <w:widowControl w:val="0"/>
      <w:jc w:val="both"/>
    </w:pPr>
    <w:rPr>
      <w:kern w:val="2"/>
      <w:sz w:val="21"/>
      <w:szCs w:val="24"/>
    </w:rPr>
  </w:style>
  <w:style w:type="character" w:customStyle="1" w:styleId="a8">
    <w:name w:val="文档结构图 字符"/>
    <w:link w:val="a7"/>
    <w:autoRedefine/>
    <w:qFormat/>
    <w:rPr>
      <w:rFonts w:eastAsia="宋体"/>
      <w:kern w:val="2"/>
      <w:sz w:val="21"/>
      <w:lang w:val="en-US" w:eastAsia="zh-CN" w:bidi="ar-SA"/>
    </w:rPr>
  </w:style>
  <w:style w:type="character" w:customStyle="1" w:styleId="Char13">
    <w:name w:val="纯文本 Char1"/>
    <w:autoRedefine/>
    <w:uiPriority w:val="99"/>
    <w:qFormat/>
    <w:rPr>
      <w:rFonts w:ascii="宋体" w:eastAsia="宋体" w:hAnsi="Courier New" w:cs="Courier New"/>
      <w:kern w:val="2"/>
      <w:sz w:val="21"/>
      <w:szCs w:val="21"/>
      <w:lang w:val="en-US" w:eastAsia="zh-CN" w:bidi="ar-SA"/>
    </w:rPr>
  </w:style>
  <w:style w:type="character" w:customStyle="1" w:styleId="ad">
    <w:name w:val="称呼 字符"/>
    <w:link w:val="ac"/>
    <w:autoRedefine/>
    <w:qFormat/>
    <w:rPr>
      <w:rFonts w:ascii="仿宋_GB2312" w:eastAsia="仿宋_GB2312"/>
      <w:sz w:val="28"/>
    </w:rPr>
  </w:style>
  <w:style w:type="character" w:customStyle="1" w:styleId="ttag">
    <w:name w:val="t_tag"/>
    <w:autoRedefine/>
    <w:qFormat/>
  </w:style>
  <w:style w:type="character" w:customStyle="1" w:styleId="60">
    <w:name w:val="标题 6 字符"/>
    <w:link w:val="6"/>
    <w:autoRedefine/>
    <w:qFormat/>
    <w:rPr>
      <w:rFonts w:ascii="宋体" w:eastAsia="宋体" w:hAnsi="宋体"/>
      <w:sz w:val="28"/>
      <w:lang w:val="en-US" w:eastAsia="zh-CN" w:bidi="ar-SA"/>
    </w:rPr>
  </w:style>
  <w:style w:type="character" w:customStyle="1" w:styleId="CharChar3">
    <w:name w:val="Char Char3"/>
    <w:autoRedefine/>
    <w:qFormat/>
    <w:rPr>
      <w:rFonts w:eastAsia="宋体"/>
      <w:kern w:val="2"/>
      <w:sz w:val="21"/>
      <w:lang w:val="en-US" w:eastAsia="zh-CN" w:bidi="ar-SA"/>
    </w:rPr>
  </w:style>
  <w:style w:type="character" w:customStyle="1" w:styleId="80">
    <w:name w:val="标题 8 字符"/>
    <w:link w:val="8"/>
    <w:autoRedefine/>
    <w:qFormat/>
    <w:rPr>
      <w:rFonts w:ascii="Arial" w:eastAsia="黑体" w:hAnsi="Arial"/>
      <w:sz w:val="24"/>
      <w:szCs w:val="24"/>
      <w:lang w:val="en-US" w:eastAsia="zh-CN" w:bidi="ar-SA"/>
    </w:rPr>
  </w:style>
  <w:style w:type="character" w:customStyle="1" w:styleId="33">
    <w:name w:val="正文文本 3 字符"/>
    <w:link w:val="32"/>
    <w:autoRedefine/>
    <w:qFormat/>
    <w:rPr>
      <w:rFonts w:ascii="黑体" w:eastAsia="黑体" w:hAnsi="Arial"/>
      <w:b/>
      <w:sz w:val="28"/>
    </w:rPr>
  </w:style>
  <w:style w:type="character" w:customStyle="1" w:styleId="ab">
    <w:name w:val="批注文字 字符"/>
    <w:link w:val="aa"/>
    <w:autoRedefine/>
    <w:uiPriority w:val="99"/>
    <w:qFormat/>
    <w:rPr>
      <w:rFonts w:eastAsia="宋体"/>
      <w:kern w:val="2"/>
      <w:sz w:val="21"/>
      <w:lang w:val="en-US" w:eastAsia="zh-CN" w:bidi="ar-SA"/>
    </w:rPr>
  </w:style>
  <w:style w:type="character" w:customStyle="1" w:styleId="Char2">
    <w:name w:val="引用 Char2"/>
    <w:autoRedefine/>
    <w:uiPriority w:val="29"/>
    <w:qFormat/>
    <w:rPr>
      <w:i/>
      <w:iCs/>
      <w:color w:val="000000"/>
      <w:kern w:val="2"/>
      <w:sz w:val="21"/>
      <w:szCs w:val="24"/>
    </w:rPr>
  </w:style>
  <w:style w:type="character" w:customStyle="1" w:styleId="4Char0">
    <w:name w:val="标题 4 Char_0"/>
    <w:link w:val="400"/>
    <w:autoRedefine/>
    <w:qFormat/>
    <w:rPr>
      <w:rFonts w:ascii="Arial" w:eastAsia="黑体" w:hAnsi="Arial"/>
      <w:sz w:val="28"/>
    </w:rPr>
  </w:style>
  <w:style w:type="paragraph" w:customStyle="1" w:styleId="400">
    <w:name w:val="标题 4_0"/>
    <w:basedOn w:val="2b"/>
    <w:next w:val="2b"/>
    <w:link w:val="4Char0"/>
    <w:autoRedefine/>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autoRedefine/>
    <w:qFormat/>
    <w:rPr>
      <w:rFonts w:ascii="Arial" w:eastAsia="黑体" w:hAnsi="Arial"/>
      <w:sz w:val="21"/>
      <w:szCs w:val="21"/>
    </w:rPr>
  </w:style>
  <w:style w:type="paragraph" w:customStyle="1" w:styleId="900">
    <w:name w:val="标题 9_0"/>
    <w:basedOn w:val="2b"/>
    <w:next w:val="2b"/>
    <w:link w:val="9Char0"/>
    <w:autoRedefine/>
    <w:qFormat/>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autoRedefine/>
    <w:qFormat/>
    <w:rPr>
      <w:rFonts w:ascii="黑体" w:eastAsia="黑体" w:hAnsi="宋体"/>
      <w:b/>
      <w:smallCaps/>
      <w:sz w:val="36"/>
      <w:szCs w:val="24"/>
    </w:rPr>
  </w:style>
  <w:style w:type="paragraph" w:customStyle="1" w:styleId="200">
    <w:name w:val="标题 2_0"/>
    <w:basedOn w:val="000"/>
    <w:next w:val="01"/>
    <w:link w:val="2Char0"/>
    <w:autoRedefine/>
    <w:qFormat/>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autoRedefine/>
    <w:qFormat/>
    <w:pPr>
      <w:widowControl w:val="0"/>
      <w:jc w:val="both"/>
    </w:pPr>
    <w:rPr>
      <w:kern w:val="2"/>
      <w:sz w:val="21"/>
      <w:szCs w:val="24"/>
    </w:rPr>
  </w:style>
  <w:style w:type="character" w:customStyle="1" w:styleId="26">
    <w:name w:val="正文文本 2 字符"/>
    <w:link w:val="25"/>
    <w:autoRedefine/>
    <w:qFormat/>
    <w:rPr>
      <w:rFonts w:ascii="仿宋_GB2312" w:eastAsia="仿宋_GB2312"/>
      <w:b/>
      <w:sz w:val="24"/>
    </w:rPr>
  </w:style>
  <w:style w:type="character" w:customStyle="1" w:styleId="Char14">
    <w:name w:val="批注文字 Char1"/>
    <w:autoRedefine/>
    <w:uiPriority w:val="99"/>
    <w:semiHidden/>
    <w:qFormat/>
  </w:style>
  <w:style w:type="character" w:customStyle="1" w:styleId="Char15">
    <w:name w:val="明显引用 Char1"/>
    <w:autoRedefine/>
    <w:uiPriority w:val="30"/>
    <w:qFormat/>
    <w:rPr>
      <w:b/>
      <w:bCs/>
      <w:i/>
      <w:iCs/>
      <w:color w:val="4F81BD"/>
      <w:kern w:val="2"/>
      <w:sz w:val="21"/>
      <w:szCs w:val="24"/>
    </w:rPr>
  </w:style>
  <w:style w:type="character" w:customStyle="1" w:styleId="8Char1">
    <w:name w:val="标题 8 Char1"/>
    <w:autoRedefine/>
    <w:semiHidden/>
    <w:qFormat/>
    <w:rPr>
      <w:rFonts w:ascii="Cambria" w:eastAsia="宋体" w:hAnsi="Cambria"/>
      <w:kern w:val="2"/>
      <w:sz w:val="24"/>
      <w:szCs w:val="24"/>
    </w:rPr>
  </w:style>
  <w:style w:type="character" w:customStyle="1" w:styleId="font31">
    <w:name w:val="font31"/>
    <w:autoRedefine/>
    <w:qFormat/>
    <w:rPr>
      <w:rFonts w:ascii="宋体" w:eastAsia="宋体" w:hAnsi="宋体" w:cs="宋体" w:hint="eastAsia"/>
      <w:color w:val="FF0000"/>
      <w:sz w:val="24"/>
      <w:szCs w:val="24"/>
      <w:u w:val="none"/>
    </w:rPr>
  </w:style>
  <w:style w:type="character" w:customStyle="1" w:styleId="30">
    <w:name w:val="标题 3 字符"/>
    <w:link w:val="3"/>
    <w:autoRedefine/>
    <w:qFormat/>
    <w:rPr>
      <w:rFonts w:ascii="宋体" w:eastAsia="宋体"/>
      <w:b/>
      <w:bCs/>
      <w:kern w:val="2"/>
      <w:sz w:val="32"/>
      <w:szCs w:val="32"/>
      <w:lang w:val="en-US" w:eastAsia="zh-CN" w:bidi="ar-SA"/>
    </w:rPr>
  </w:style>
  <w:style w:type="character" w:customStyle="1" w:styleId="90">
    <w:name w:val="标题 9 字符"/>
    <w:link w:val="9"/>
    <w:autoRedefine/>
    <w:qFormat/>
    <w:rPr>
      <w:rFonts w:ascii="Arial" w:eastAsia="黑体" w:hAnsi="Arial"/>
      <w:sz w:val="21"/>
      <w:szCs w:val="21"/>
      <w:lang w:val="en-US" w:eastAsia="zh-CN" w:bidi="ar-SA"/>
    </w:rPr>
  </w:style>
  <w:style w:type="character" w:customStyle="1" w:styleId="Char16">
    <w:name w:val="批注框文本 Char1"/>
    <w:autoRedefine/>
    <w:uiPriority w:val="99"/>
    <w:semiHidden/>
    <w:qFormat/>
    <w:rPr>
      <w:sz w:val="18"/>
      <w:szCs w:val="18"/>
    </w:rPr>
  </w:style>
  <w:style w:type="character" w:customStyle="1" w:styleId="Char17">
    <w:name w:val="批注主题 Char1"/>
    <w:autoRedefine/>
    <w:uiPriority w:val="99"/>
    <w:qFormat/>
    <w:rPr>
      <w:rFonts w:eastAsia="宋体"/>
      <w:b/>
      <w:bCs/>
      <w:kern w:val="2"/>
      <w:sz w:val="21"/>
      <w:szCs w:val="24"/>
      <w:lang w:val="en-US" w:eastAsia="zh-CN" w:bidi="ar-SA"/>
    </w:rPr>
  </w:style>
  <w:style w:type="character" w:customStyle="1" w:styleId="8Char0">
    <w:name w:val="标题 8 Char_0"/>
    <w:link w:val="800"/>
    <w:autoRedefine/>
    <w:qFormat/>
    <w:rPr>
      <w:rFonts w:ascii="Arial" w:eastAsia="黑体" w:hAnsi="Arial"/>
      <w:sz w:val="24"/>
      <w:szCs w:val="24"/>
    </w:rPr>
  </w:style>
  <w:style w:type="paragraph" w:customStyle="1" w:styleId="800">
    <w:name w:val="标题 8_0"/>
    <w:basedOn w:val="2b"/>
    <w:next w:val="2b"/>
    <w:link w:val="8Char0"/>
    <w:autoRedefine/>
    <w:qFormat/>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autoRedefine/>
    <w:semiHidden/>
    <w:qFormat/>
    <w:rPr>
      <w:rFonts w:ascii="Cambria" w:eastAsia="宋体" w:hAnsi="Cambria"/>
      <w:kern w:val="2"/>
      <w:sz w:val="21"/>
      <w:szCs w:val="21"/>
    </w:rPr>
  </w:style>
  <w:style w:type="character" w:customStyle="1" w:styleId="1Char0">
    <w:name w:val="标题 1 Char_0"/>
    <w:link w:val="100"/>
    <w:autoRedefine/>
    <w:qFormat/>
    <w:rPr>
      <w:rFonts w:ascii="黑体" w:eastAsia="黑体"/>
      <w:sz w:val="52"/>
    </w:rPr>
  </w:style>
  <w:style w:type="paragraph" w:customStyle="1" w:styleId="100">
    <w:name w:val="标题 1_0"/>
    <w:basedOn w:val="2b"/>
    <w:next w:val="2b"/>
    <w:link w:val="1Char0"/>
    <w:autoRedefine/>
    <w:qFormat/>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autoRedefine/>
    <w:qFormat/>
    <w:rPr>
      <w:rFonts w:ascii="Arial" w:eastAsia="黑体" w:hAnsi="Arial"/>
      <w:b/>
      <w:bCs/>
      <w:kern w:val="2"/>
      <w:sz w:val="28"/>
      <w:szCs w:val="28"/>
      <w:lang w:val="en-US" w:eastAsia="zh-CN" w:bidi="ar-SA"/>
    </w:rPr>
  </w:style>
  <w:style w:type="character" w:customStyle="1" w:styleId="Char18">
    <w:name w:val="引用 Char1"/>
    <w:autoRedefine/>
    <w:uiPriority w:val="29"/>
    <w:qFormat/>
    <w:rPr>
      <w:i/>
      <w:iCs/>
      <w:color w:val="000000"/>
      <w:kern w:val="2"/>
      <w:sz w:val="21"/>
      <w:szCs w:val="24"/>
    </w:rPr>
  </w:style>
  <w:style w:type="character" w:customStyle="1" w:styleId="apple-converted-space">
    <w:name w:val="apple-converted-space"/>
    <w:autoRedefine/>
    <w:qFormat/>
  </w:style>
  <w:style w:type="character" w:customStyle="1" w:styleId="ask-title2">
    <w:name w:val="ask-title2"/>
    <w:autoRedefine/>
    <w:qFormat/>
  </w:style>
  <w:style w:type="character" w:customStyle="1" w:styleId="37">
    <w:name w:val="正文文本缩进 3 字符"/>
    <w:link w:val="36"/>
    <w:autoRedefine/>
    <w:qFormat/>
    <w:rPr>
      <w:rFonts w:ascii="仿宋_GB2312" w:eastAsia="仿宋_GB2312" w:hAnsi="Arial"/>
      <w:color w:val="000000"/>
      <w:sz w:val="30"/>
    </w:rPr>
  </w:style>
  <w:style w:type="character" w:customStyle="1" w:styleId="4CharChar">
    <w:name w:val="标题4 Char Char"/>
    <w:link w:val="45"/>
    <w:autoRedefine/>
    <w:qFormat/>
    <w:rPr>
      <w:rFonts w:ascii="Arial" w:hAnsi="Arial"/>
      <w:b/>
      <w:bCs/>
      <w:sz w:val="24"/>
      <w:szCs w:val="32"/>
      <w:lang w:bidi="ar-SA"/>
    </w:rPr>
  </w:style>
  <w:style w:type="paragraph" w:customStyle="1" w:styleId="45">
    <w:name w:val="标题4"/>
    <w:basedOn w:val="2"/>
    <w:next w:val="41"/>
    <w:link w:val="4CharChar"/>
    <w:autoRedefine/>
    <w:qFormat/>
    <w:pPr>
      <w:spacing w:line="413" w:lineRule="auto"/>
      <w:ind w:firstLine="0"/>
      <w:jc w:val="both"/>
    </w:pPr>
    <w:rPr>
      <w:rFonts w:eastAsia="宋体"/>
      <w:kern w:val="0"/>
      <w:sz w:val="24"/>
    </w:rPr>
  </w:style>
  <w:style w:type="character" w:customStyle="1" w:styleId="4Char1">
    <w:name w:val="标题 4 Char1"/>
    <w:autoRedefine/>
    <w:semiHidden/>
    <w:qFormat/>
    <w:rPr>
      <w:rFonts w:ascii="Cambria" w:eastAsia="宋体" w:hAnsi="Cambria"/>
      <w:b/>
      <w:kern w:val="2"/>
      <w:sz w:val="28"/>
      <w:szCs w:val="28"/>
    </w:rPr>
  </w:style>
  <w:style w:type="character" w:customStyle="1" w:styleId="af6">
    <w:name w:val="纯文本 字符"/>
    <w:link w:val="af5"/>
    <w:autoRedefine/>
    <w:qFormat/>
    <w:rPr>
      <w:rFonts w:ascii="宋体" w:eastAsia="宋体" w:hAnsi="Courier New"/>
      <w:kern w:val="2"/>
      <w:sz w:val="21"/>
      <w:lang w:val="en-US" w:eastAsia="zh-CN" w:bidi="ar-SA"/>
    </w:rPr>
  </w:style>
  <w:style w:type="character" w:customStyle="1" w:styleId="afff2">
    <w:name w:val="明显引用 字符"/>
    <w:link w:val="afff3"/>
    <w:autoRedefine/>
    <w:qFormat/>
    <w:rPr>
      <w:b/>
      <w:bCs/>
      <w:i/>
      <w:iCs/>
      <w:color w:val="4F81BD"/>
      <w:kern w:val="2"/>
      <w:sz w:val="21"/>
      <w:szCs w:val="22"/>
      <w:lang w:bidi="ar-SA"/>
    </w:rPr>
  </w:style>
  <w:style w:type="paragraph" w:styleId="afff3">
    <w:name w:val="Intense Quote"/>
    <w:basedOn w:val="a"/>
    <w:next w:val="a"/>
    <w:link w:val="afff2"/>
    <w:autoRedefine/>
    <w:qFormat/>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autoRedefine/>
    <w:qFormat/>
    <w:rPr>
      <w:rFonts w:eastAsia="宋体"/>
      <w:b/>
      <w:bCs/>
      <w:kern w:val="2"/>
      <w:sz w:val="21"/>
      <w:szCs w:val="24"/>
      <w:lang w:val="en-US" w:eastAsia="zh-CN" w:bidi="ar-SA"/>
    </w:rPr>
  </w:style>
  <w:style w:type="character" w:customStyle="1" w:styleId="5Char1">
    <w:name w:val="标题 5 Char1"/>
    <w:autoRedefine/>
    <w:semiHidden/>
    <w:qFormat/>
    <w:rPr>
      <w:rFonts w:ascii="Calibri" w:eastAsia="宋体" w:hAnsi="Calibri"/>
      <w:b/>
      <w:kern w:val="2"/>
      <w:sz w:val="28"/>
      <w:szCs w:val="28"/>
    </w:rPr>
  </w:style>
  <w:style w:type="character" w:customStyle="1" w:styleId="Char19">
    <w:name w:val="日期 Char1"/>
    <w:autoRedefine/>
    <w:qFormat/>
    <w:rPr>
      <w:rFonts w:eastAsia="宋体"/>
      <w:kern w:val="2"/>
      <w:sz w:val="21"/>
      <w:szCs w:val="24"/>
      <w:lang w:val="en-US" w:eastAsia="zh-CN" w:bidi="ar-SA"/>
    </w:rPr>
  </w:style>
  <w:style w:type="character" w:customStyle="1" w:styleId="aff4">
    <w:name w:val="标题 字符"/>
    <w:link w:val="aff3"/>
    <w:autoRedefine/>
    <w:qFormat/>
    <w:rPr>
      <w:rFonts w:ascii="Cambria" w:hAnsi="Cambria"/>
      <w:b/>
      <w:bCs/>
      <w:kern w:val="2"/>
      <w:sz w:val="32"/>
      <w:szCs w:val="32"/>
      <w:lang w:bidi="ar-SA"/>
    </w:rPr>
  </w:style>
  <w:style w:type="character" w:customStyle="1" w:styleId="aff1">
    <w:name w:val="脚注文本 字符"/>
    <w:link w:val="aff0"/>
    <w:autoRedefine/>
    <w:qFormat/>
    <w:rPr>
      <w:rFonts w:ascii="Calibri" w:hAnsi="Calibri"/>
      <w:bCs/>
      <w:sz w:val="18"/>
    </w:rPr>
  </w:style>
  <w:style w:type="character" w:customStyle="1" w:styleId="10">
    <w:name w:val="标题 1 字符"/>
    <w:link w:val="1"/>
    <w:autoRedefine/>
    <w:qFormat/>
    <w:rPr>
      <w:rFonts w:eastAsia="宋体"/>
      <w:b/>
      <w:bCs/>
      <w:kern w:val="44"/>
      <w:sz w:val="30"/>
      <w:szCs w:val="44"/>
      <w:lang w:val="en-US" w:eastAsia="zh-CN" w:bidi="ar-SA"/>
    </w:rPr>
  </w:style>
  <w:style w:type="character" w:customStyle="1" w:styleId="font11">
    <w:name w:val="font11"/>
    <w:autoRedefine/>
    <w:qFormat/>
    <w:rPr>
      <w:rFonts w:ascii="宋体" w:eastAsia="宋体" w:hAnsi="宋体" w:cs="宋体" w:hint="eastAsia"/>
      <w:color w:val="000000"/>
      <w:sz w:val="24"/>
      <w:szCs w:val="24"/>
      <w:u w:val="none"/>
    </w:rPr>
  </w:style>
  <w:style w:type="character" w:customStyle="1" w:styleId="50">
    <w:name w:val="标题 5 字符"/>
    <w:link w:val="5"/>
    <w:autoRedefine/>
    <w:qFormat/>
    <w:rPr>
      <w:rFonts w:ascii="宋体" w:eastAsia="宋体" w:hAnsi="Arial"/>
      <w:bCs/>
      <w:kern w:val="2"/>
      <w:sz w:val="28"/>
      <w:lang w:val="en-US" w:eastAsia="zh-CN" w:bidi="ar-SA"/>
    </w:rPr>
  </w:style>
  <w:style w:type="character" w:customStyle="1" w:styleId="font21">
    <w:name w:val="font21"/>
    <w:autoRedefine/>
    <w:qFormat/>
    <w:rPr>
      <w:rFonts w:ascii="仿宋" w:eastAsia="仿宋" w:hAnsi="仿宋" w:cs="仿宋" w:hint="eastAsia"/>
      <w:color w:val="000000"/>
      <w:sz w:val="24"/>
      <w:szCs w:val="24"/>
      <w:u w:val="none"/>
    </w:rPr>
  </w:style>
  <w:style w:type="character" w:customStyle="1" w:styleId="70">
    <w:name w:val="标题 7 字符"/>
    <w:link w:val="7"/>
    <w:autoRedefine/>
    <w:qFormat/>
    <w:rPr>
      <w:rFonts w:ascii="Arial" w:eastAsia="仿宋_GB2312" w:hAnsi="Arial" w:cs="Arial"/>
      <w:b/>
      <w:bCs/>
      <w:spacing w:val="-4"/>
      <w:kern w:val="2"/>
      <w:sz w:val="24"/>
      <w:szCs w:val="24"/>
      <w:lang w:val="en-US" w:eastAsia="zh-CN" w:bidi="ar-SA"/>
    </w:rPr>
  </w:style>
  <w:style w:type="character" w:customStyle="1" w:styleId="af">
    <w:name w:val="正文文本 字符"/>
    <w:link w:val="ae"/>
    <w:autoRedefine/>
    <w:qFormat/>
    <w:rPr>
      <w:rFonts w:ascii="宋体" w:eastAsia="宋体" w:hAnsi="Arial"/>
      <w:kern w:val="2"/>
      <w:sz w:val="28"/>
      <w:lang w:val="en-US" w:eastAsia="zh-CN" w:bidi="ar-SA"/>
    </w:rPr>
  </w:style>
  <w:style w:type="character" w:customStyle="1" w:styleId="CharChar0">
    <w:name w:val="Char Char"/>
    <w:autoRedefine/>
    <w:qFormat/>
    <w:rPr>
      <w:rFonts w:ascii="宋体" w:eastAsia="宋体" w:hAnsi="Courier New" w:cs="Courier New"/>
      <w:kern w:val="2"/>
      <w:sz w:val="21"/>
      <w:szCs w:val="21"/>
      <w:lang w:val="en-US" w:eastAsia="zh-CN" w:bidi="ar-SA"/>
    </w:rPr>
  </w:style>
  <w:style w:type="character" w:customStyle="1" w:styleId="Char1a">
    <w:name w:val="副标题 Char1"/>
    <w:autoRedefine/>
    <w:qFormat/>
    <w:rPr>
      <w:rFonts w:ascii="Cambria" w:hAnsi="Cambria" w:cs="Times New Roman"/>
      <w:b/>
      <w:bCs/>
      <w:kern w:val="28"/>
      <w:sz w:val="32"/>
      <w:szCs w:val="32"/>
    </w:rPr>
  </w:style>
  <w:style w:type="character" w:customStyle="1" w:styleId="23">
    <w:name w:val="正文文本缩进 2 字符"/>
    <w:link w:val="22"/>
    <w:autoRedefine/>
    <w:qFormat/>
    <w:rPr>
      <w:rFonts w:ascii="Arial" w:eastAsia="仿宋_GB2312" w:hAnsi="Arial"/>
      <w:sz w:val="32"/>
    </w:rPr>
  </w:style>
  <w:style w:type="character" w:customStyle="1" w:styleId="3Char1">
    <w:name w:val="标题 3 Char1"/>
    <w:autoRedefine/>
    <w:semiHidden/>
    <w:qFormat/>
    <w:rPr>
      <w:rFonts w:ascii="Calibri" w:eastAsia="宋体" w:hAnsi="Calibri"/>
      <w:b/>
      <w:kern w:val="2"/>
      <w:sz w:val="32"/>
    </w:rPr>
  </w:style>
  <w:style w:type="character" w:customStyle="1" w:styleId="Char00">
    <w:name w:val="正文文本 Char_0"/>
    <w:link w:val="03"/>
    <w:autoRedefine/>
    <w:qFormat/>
    <w:rPr>
      <w:kern w:val="2"/>
      <w:sz w:val="21"/>
      <w:szCs w:val="24"/>
    </w:rPr>
  </w:style>
  <w:style w:type="paragraph" w:customStyle="1" w:styleId="03">
    <w:name w:val="正文文本_0"/>
    <w:basedOn w:val="2b"/>
    <w:link w:val="Char00"/>
    <w:autoRedefine/>
    <w:qFormat/>
    <w:pPr>
      <w:spacing w:after="120"/>
    </w:pPr>
  </w:style>
  <w:style w:type="character" w:customStyle="1" w:styleId="aff6">
    <w:name w:val="批注主题 字符"/>
    <w:link w:val="aff5"/>
    <w:autoRedefine/>
    <w:qFormat/>
    <w:rPr>
      <w:rFonts w:ascii="宋体"/>
      <w:b/>
      <w:bCs/>
      <w:sz w:val="28"/>
      <w:lang w:bidi="ar-SA"/>
    </w:rPr>
  </w:style>
  <w:style w:type="character" w:customStyle="1" w:styleId="Char21">
    <w:name w:val="明显引用 Char2"/>
    <w:autoRedefine/>
    <w:uiPriority w:val="30"/>
    <w:qFormat/>
    <w:rPr>
      <w:b/>
      <w:bCs/>
      <w:i/>
      <w:iCs/>
      <w:color w:val="4F81BD"/>
      <w:kern w:val="2"/>
      <w:sz w:val="21"/>
      <w:szCs w:val="24"/>
    </w:rPr>
  </w:style>
  <w:style w:type="character" w:customStyle="1" w:styleId="12">
    <w:name w:val="页脚 字符1"/>
    <w:link w:val="afa"/>
    <w:autoRedefine/>
    <w:uiPriority w:val="99"/>
    <w:qFormat/>
    <w:rPr>
      <w:rFonts w:eastAsia="宋体"/>
      <w:kern w:val="2"/>
      <w:sz w:val="18"/>
      <w:lang w:val="en-US" w:eastAsia="zh-CN" w:bidi="ar-SA"/>
    </w:rPr>
  </w:style>
  <w:style w:type="character" w:customStyle="1" w:styleId="Char22">
    <w:name w:val="脚注文本 Char2"/>
    <w:autoRedefine/>
    <w:uiPriority w:val="99"/>
    <w:semiHidden/>
    <w:qFormat/>
    <w:rPr>
      <w:rFonts w:ascii="宋体"/>
      <w:sz w:val="18"/>
      <w:szCs w:val="18"/>
    </w:rPr>
  </w:style>
  <w:style w:type="paragraph" w:customStyle="1" w:styleId="Normal0">
    <w:name w:val="Normal_0"/>
    <w:autoRedefine/>
    <w:qFormat/>
    <w:rPr>
      <w:sz w:val="24"/>
      <w:szCs w:val="24"/>
    </w:rPr>
  </w:style>
  <w:style w:type="paragraph" w:customStyle="1" w:styleId="18">
    <w:name w:val="列出段落1"/>
    <w:basedOn w:val="a"/>
    <w:autoRedefine/>
    <w:uiPriority w:val="99"/>
    <w:unhideWhenUsed/>
    <w:qFormat/>
    <w:pPr>
      <w:ind w:firstLineChars="200" w:firstLine="420"/>
    </w:pPr>
    <w:rPr>
      <w:rFonts w:ascii="Calibri" w:hAnsi="Calibri"/>
      <w:kern w:val="2"/>
      <w:sz w:val="21"/>
      <w:szCs w:val="22"/>
    </w:rPr>
  </w:style>
  <w:style w:type="paragraph" w:customStyle="1" w:styleId="Char">
    <w:name w:val="Char"/>
    <w:basedOn w:val="a"/>
    <w:autoRedefine/>
    <w:qFormat/>
    <w:rPr>
      <w:rFonts w:ascii="Tahoma" w:hAnsi="Tahoma"/>
    </w:rPr>
  </w:style>
  <w:style w:type="paragraph" w:customStyle="1" w:styleId="font9">
    <w:name w:val="font9"/>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f4">
    <w:name w:val="样式 宋体 五号 行距: 单倍行距"/>
    <w:basedOn w:val="a"/>
    <w:autoRedefine/>
    <w:qFormat/>
    <w:pPr>
      <w:adjustRightInd w:val="0"/>
      <w:jc w:val="left"/>
      <w:textAlignment w:val="baseline"/>
    </w:pPr>
    <w:rPr>
      <w:rFonts w:hAnsi="宋体"/>
      <w:sz w:val="21"/>
    </w:rPr>
  </w:style>
  <w:style w:type="paragraph" w:customStyle="1" w:styleId="xl43">
    <w:name w:val="xl43"/>
    <w:basedOn w:val="a"/>
    <w:autoRedefine/>
    <w:qFormat/>
    <w:pPr>
      <w:widowControl/>
      <w:spacing w:before="100" w:beforeAutospacing="1" w:after="100" w:afterAutospacing="1"/>
      <w:jc w:val="left"/>
      <w:textAlignment w:val="top"/>
    </w:pPr>
    <w:rPr>
      <w:rFonts w:hAnsi="宋体"/>
      <w:szCs w:val="24"/>
    </w:rPr>
  </w:style>
  <w:style w:type="paragraph" w:customStyle="1" w:styleId="2c">
    <w:name w:val="列出段落2"/>
    <w:basedOn w:val="a"/>
    <w:autoRedefine/>
    <w:qFormat/>
    <w:pPr>
      <w:ind w:firstLineChars="200" w:firstLine="420"/>
    </w:pPr>
    <w:rPr>
      <w:rFonts w:ascii="Calibri" w:hAnsi="Calibri"/>
      <w:kern w:val="2"/>
      <w:sz w:val="21"/>
      <w:szCs w:val="2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autoRedefine/>
    <w:qFormat/>
    <w:rPr>
      <w:rFonts w:ascii="Tahoma" w:hAnsi="Tahoma"/>
      <w:kern w:val="2"/>
      <w:szCs w:val="24"/>
    </w:rPr>
  </w:style>
  <w:style w:type="paragraph" w:customStyle="1" w:styleId="afff5">
    <w:name w:val="正文（缩进）"/>
    <w:basedOn w:val="a"/>
    <w:autoRedefine/>
    <w:qFormat/>
    <w:pPr>
      <w:widowControl/>
      <w:spacing w:before="156" w:after="156"/>
      <w:ind w:firstLineChars="200" w:firstLine="480"/>
      <w:jc w:val="left"/>
    </w:pPr>
    <w:rPr>
      <w:rFonts w:ascii="仿宋_GB2312" w:eastAsia="仿宋_GB2312"/>
      <w:szCs w:val="24"/>
    </w:rPr>
  </w:style>
  <w:style w:type="paragraph" w:styleId="afff6">
    <w:name w:val="List Paragraph"/>
    <w:basedOn w:val="a"/>
    <w:autoRedefine/>
    <w:uiPriority w:val="34"/>
    <w:qFormat/>
    <w:pPr>
      <w:ind w:firstLineChars="200" w:firstLine="420"/>
    </w:pPr>
    <w:rPr>
      <w:rFonts w:ascii="Calibri" w:hAnsi="Calibri"/>
      <w:szCs w:val="22"/>
    </w:rPr>
  </w:style>
  <w:style w:type="paragraph" w:customStyle="1" w:styleId="Style4">
    <w:name w:val="_Style 4"/>
    <w:basedOn w:val="a"/>
    <w:autoRedefine/>
    <w:qFormat/>
    <w:rPr>
      <w:rFonts w:ascii="Times New Roman"/>
      <w:kern w:val="2"/>
      <w:sz w:val="21"/>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autoRedefine/>
    <w:qFormat/>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autoRedefine/>
    <w:qFormat/>
  </w:style>
  <w:style w:type="paragraph" w:customStyle="1" w:styleId="2TimesNewRoman5020">
    <w:name w:val="样式 标题 2 + Times New Roman 四号 非加粗 段前: 5 磅 段后: 0 磅 行距: 固定值 20..."/>
    <w:basedOn w:val="2"/>
    <w:autoRedefine/>
    <w:qFormat/>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autoRedefine/>
    <w:qFormat/>
    <w:pPr>
      <w:widowControl/>
      <w:spacing w:before="100" w:beforeAutospacing="1"/>
      <w:jc w:val="left"/>
    </w:pPr>
    <w:rPr>
      <w:rFonts w:hAnsi="宋体" w:cs="宋体"/>
      <w:color w:val="00000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autoRedefine/>
    <w:qFormat/>
    <w:pPr>
      <w:widowControl/>
    </w:pPr>
    <w:rPr>
      <w:rFonts w:ascii="Times New Roman"/>
      <w:sz w:val="21"/>
      <w:szCs w:val="21"/>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autoRedefine/>
    <w:qFormat/>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autoRedefine/>
    <w:qFormat/>
    <w:rPr>
      <w:rFonts w:ascii="Calibri" w:hAnsi="Calibri"/>
      <w:kern w:val="2"/>
      <w:sz w:val="21"/>
      <w:szCs w:val="22"/>
    </w:rPr>
  </w:style>
  <w:style w:type="paragraph" w:customStyle="1" w:styleId="Normal2">
    <w:name w:val="Normal_2"/>
    <w:autoRedefine/>
    <w:qFormat/>
    <w:rPr>
      <w:rFonts w:eastAsia="Times New Roman"/>
      <w:sz w:val="24"/>
      <w:szCs w:val="24"/>
    </w:rPr>
  </w:style>
  <w:style w:type="paragraph" w:customStyle="1" w:styleId="39">
    <w:name w:val="列出段落3"/>
    <w:basedOn w:val="a"/>
    <w:autoRedefine/>
    <w:uiPriority w:val="99"/>
    <w:unhideWhenUsed/>
    <w:qFormat/>
    <w:pPr>
      <w:ind w:firstLineChars="200" w:firstLine="420"/>
    </w:pPr>
    <w:rPr>
      <w:rFonts w:ascii="Calibri" w:hAnsi="Calibri"/>
      <w:kern w:val="2"/>
      <w:sz w:val="21"/>
      <w:szCs w:val="22"/>
    </w:rPr>
  </w:style>
  <w:style w:type="paragraph" w:customStyle="1" w:styleId="font5">
    <w:name w:val="font5"/>
    <w:basedOn w:val="a"/>
    <w:autoRedefine/>
    <w:qFormat/>
    <w:pPr>
      <w:widowControl/>
      <w:spacing w:before="100" w:beforeAutospacing="1" w:after="100" w:afterAutospacing="1"/>
      <w:jc w:val="left"/>
    </w:pPr>
    <w:rPr>
      <w:rFonts w:hAnsi="宋体" w:hint="eastAsia"/>
      <w:sz w:val="18"/>
      <w:szCs w:val="18"/>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b"/>
    <w:autoRedefine/>
    <w:qFormat/>
    <w:pPr>
      <w:widowControl/>
      <w:spacing w:before="100" w:beforeAutospacing="1" w:after="100" w:afterAutospacing="1"/>
      <w:jc w:val="left"/>
    </w:pPr>
    <w:rPr>
      <w:rFonts w:ascii="宋体" w:hAnsi="宋体"/>
      <w:kern w:val="0"/>
      <w:sz w:val="24"/>
    </w:rPr>
  </w:style>
  <w:style w:type="paragraph" w:customStyle="1" w:styleId="19">
    <w:name w:val="图1"/>
    <w:basedOn w:val="a"/>
    <w:next w:val="a"/>
    <w:autoRedefine/>
    <w:qFormat/>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b"/>
    <w:autoRedefine/>
    <w:qFormat/>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f7">
    <w:name w:val="简单回函地址"/>
    <w:basedOn w:val="a"/>
    <w:autoRedefine/>
    <w:qFormat/>
    <w:rPr>
      <w:rFonts w:ascii="Calibri" w:hAnsi="Calibri"/>
      <w:kern w:val="2"/>
      <w:sz w:val="21"/>
      <w:szCs w:val="22"/>
    </w:r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autoRedefine/>
    <w:qFormat/>
    <w:rPr>
      <w:rFonts w:ascii="Tahoma" w:hAnsi="Tahoma"/>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autoRedefine/>
    <w:qFormat/>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autoRedefine/>
    <w:qFormat/>
    <w:pPr>
      <w:widowControl/>
      <w:spacing w:line="360" w:lineRule="auto"/>
      <w:jc w:val="left"/>
    </w:pPr>
    <w:rPr>
      <w:lang w:eastAsia="en-US"/>
    </w:rPr>
  </w:style>
  <w:style w:type="paragraph" w:customStyle="1" w:styleId="CharCharCharCharCharChar">
    <w:name w:val="Char Char Char Char Char Char"/>
    <w:basedOn w:val="a"/>
    <w:autoRedefine/>
    <w:qFormat/>
    <w:rPr>
      <w:rFonts w:ascii="Tahoma" w:hAnsi="Tahoma"/>
      <w:kern w:val="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autoRedefine/>
    <w:qFormat/>
    <w:rPr>
      <w:rFonts w:eastAsia="Times New Roman"/>
      <w:sz w:val="24"/>
      <w:szCs w:val="24"/>
    </w:rPr>
  </w:style>
  <w:style w:type="paragraph" w:customStyle="1" w:styleId="CharCharCharCharCharChar1Char">
    <w:name w:val="Char Char Char Char Char Char1 Char"/>
    <w:basedOn w:val="a"/>
    <w:autoRedefine/>
    <w:qFormat/>
    <w:pPr>
      <w:widowControl/>
      <w:spacing w:after="160" w:line="240" w:lineRule="exact"/>
      <w:jc w:val="left"/>
    </w:pPr>
    <w:rPr>
      <w:rFonts w:ascii="Calibri" w:hAnsi="Calibri"/>
      <w:kern w:val="2"/>
      <w:sz w:val="21"/>
      <w:szCs w:val="24"/>
    </w:rPr>
  </w:style>
  <w:style w:type="paragraph" w:customStyle="1" w:styleId="afff8">
    <w:name w:val="范本目录"/>
    <w:basedOn w:val="a"/>
    <w:autoRedefine/>
    <w:qFormat/>
    <w:pPr>
      <w:adjustRightInd w:val="0"/>
      <w:snapToGrid w:val="0"/>
      <w:spacing w:beforeLines="20" w:afterLines="20" w:line="540" w:lineRule="exact"/>
      <w:jc w:val="center"/>
    </w:pPr>
    <w:rPr>
      <w:rFonts w:hAnsi="宋体"/>
      <w:b/>
      <w:bCs/>
      <w:sz w:val="36"/>
      <w:szCs w:val="24"/>
    </w:rPr>
  </w:style>
  <w:style w:type="paragraph" w:customStyle="1" w:styleId="1a">
    <w:name w:val="修订1"/>
    <w:autoRedefine/>
    <w:uiPriority w:val="99"/>
    <w:unhideWhenUsed/>
    <w:qFormat/>
    <w:rPr>
      <w:kern w:val="2"/>
      <w:sz w:val="21"/>
      <w:szCs w:val="24"/>
    </w:rPr>
  </w:style>
  <w:style w:type="paragraph" w:customStyle="1" w:styleId="TOC1">
    <w:name w:val="TOC 标题1"/>
    <w:basedOn w:val="1"/>
    <w:next w:val="a"/>
    <w:autoRedefine/>
    <w:uiPriority w:val="39"/>
    <w:qFormat/>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autoRedefine/>
    <w:qFormat/>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autoRedefine/>
    <w:qFormat/>
    <w:rPr>
      <w:rFonts w:ascii="Tahoma" w:hAnsi="Tahoma"/>
      <w:kern w:val="2"/>
    </w:rPr>
  </w:style>
  <w:style w:type="paragraph" w:customStyle="1" w:styleId="afff9">
    <w:name w:val="二级标题"/>
    <w:basedOn w:val="a"/>
    <w:next w:val="afffa"/>
    <w:autoRedefine/>
    <w:qFormat/>
    <w:pPr>
      <w:tabs>
        <w:tab w:val="left" w:pos="992"/>
      </w:tabs>
      <w:ind w:left="992" w:hanging="567"/>
      <w:outlineLvl w:val="1"/>
    </w:pPr>
    <w:rPr>
      <w:rFonts w:ascii="黑体" w:eastAsia="黑体"/>
      <w:sz w:val="28"/>
      <w:szCs w:val="24"/>
    </w:rPr>
  </w:style>
  <w:style w:type="paragraph" w:customStyle="1" w:styleId="afffa">
    <w:name w:val="文章正文"/>
    <w:basedOn w:val="a"/>
    <w:autoRedefine/>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autoRedefine/>
    <w:qFormat/>
    <w:pPr>
      <w:widowControl w:val="0"/>
      <w:jc w:val="both"/>
    </w:pPr>
    <w:rPr>
      <w:rFonts w:ascii="Calibri" w:hAnsi="Calibri"/>
      <w:kern w:val="2"/>
      <w:sz w:val="21"/>
      <w:szCs w:val="22"/>
    </w:rPr>
  </w:style>
  <w:style w:type="paragraph" w:customStyle="1" w:styleId="101">
    <w:name w:val="正文_1_0"/>
    <w:autoRedefine/>
    <w:qFormat/>
    <w:pPr>
      <w:widowControl w:val="0"/>
      <w:jc w:val="both"/>
    </w:pPr>
    <w:rPr>
      <w:kern w:val="2"/>
      <w:sz w:val="21"/>
      <w:szCs w:val="24"/>
    </w:rPr>
  </w:style>
  <w:style w:type="paragraph" w:customStyle="1" w:styleId="xl42">
    <w:name w:val="xl42"/>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autoRedefine/>
    <w:qFormat/>
    <w:pPr>
      <w:spacing w:line="360" w:lineRule="auto"/>
      <w:ind w:firstLineChars="200" w:firstLine="200"/>
    </w:pPr>
    <w:rPr>
      <w:rFonts w:ascii="Times New Roman"/>
      <w:kern w:val="2"/>
      <w:sz w:val="21"/>
      <w:szCs w:val="24"/>
    </w:rPr>
  </w:style>
  <w:style w:type="paragraph" w:customStyle="1" w:styleId="CharCharCharChar">
    <w:name w:val="Char Char Char Char"/>
    <w:basedOn w:val="a"/>
    <w:autoRedefine/>
    <w:qFormat/>
    <w:pPr>
      <w:widowControl/>
      <w:spacing w:after="160" w:line="240" w:lineRule="exact"/>
      <w:jc w:val="left"/>
    </w:pPr>
    <w:rPr>
      <w:rFonts w:ascii="Verdana" w:eastAsia="Times New Roman" w:hAnsi="Verdana"/>
      <w:sz w:val="20"/>
      <w:lang w:eastAsia="en-US"/>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autoRedefine/>
    <w:qFormat/>
    <w:pPr>
      <w:tabs>
        <w:tab w:val="left" w:pos="560"/>
        <w:tab w:val="left" w:pos="1120"/>
      </w:tabs>
      <w:spacing w:line="480" w:lineRule="atLeast"/>
    </w:pPr>
    <w:rPr>
      <w:rFonts w:ascii="Calibri" w:eastAsia="创艺简黑体" w:hAnsi="Calibri"/>
      <w:b/>
      <w:kern w:val="2"/>
      <w:sz w:val="28"/>
    </w:rPr>
  </w:style>
  <w:style w:type="paragraph" w:customStyle="1" w:styleId="afffb">
    <w:name w:val="内文正文"/>
    <w:autoRedefine/>
    <w:qFormat/>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autoRedefine/>
    <w:qFormat/>
    <w:pPr>
      <w:widowControl/>
      <w:spacing w:before="100" w:beforeAutospacing="1" w:after="100" w:afterAutospacing="1"/>
      <w:jc w:val="left"/>
      <w:textAlignment w:val="top"/>
    </w:pPr>
    <w:rPr>
      <w:rFonts w:hAnsi="宋体"/>
      <w:szCs w:val="24"/>
    </w:rPr>
  </w:style>
  <w:style w:type="paragraph" w:customStyle="1" w:styleId="afffc">
    <w:name w:val="正文无缩进"/>
    <w:basedOn w:val="a"/>
    <w:autoRedefine/>
    <w:qFormat/>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autoRedefine/>
    <w:qFormat/>
    <w:rPr>
      <w:rFonts w:ascii="Tahoma" w:hAnsi="Tahoma"/>
      <w:kern w:val="2"/>
    </w:rPr>
  </w:style>
  <w:style w:type="paragraph" w:customStyle="1" w:styleId="378020">
    <w:name w:val="样式 标题 3 + (中文) 黑体 小四 非加粗 段前: 7.8 磅 段后: 0 磅 行距: 固定值 20 磅"/>
    <w:basedOn w:val="3"/>
    <w:autoRedefine/>
    <w:qFormat/>
    <w:pPr>
      <w:spacing w:line="400" w:lineRule="exact"/>
      <w:jc w:val="both"/>
    </w:pPr>
    <w:rPr>
      <w:rFonts w:ascii="Calibri" w:eastAsia="黑体" w:hAnsi="Calibri" w:cs="宋体"/>
      <w:b w:val="0"/>
      <w:bCs w:val="0"/>
      <w:szCs w:val="20"/>
    </w:rPr>
  </w:style>
  <w:style w:type="paragraph" w:customStyle="1" w:styleId="1b">
    <w:name w:val="正文1"/>
    <w:autoRedefine/>
    <w:qFormat/>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autoRedefine/>
    <w:qFormat/>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5"/>
    <w:autoRedefine/>
    <w:qFormat/>
    <w:pPr>
      <w:spacing w:line="360" w:lineRule="auto"/>
    </w:pPr>
    <w:rPr>
      <w:rFonts w:ascii="Times New Roman" w:hAnsi="Times New Roman" w:cs="Courier New"/>
      <w:sz w:val="24"/>
      <w:szCs w:val="21"/>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autoRedefine/>
    <w:qFormat/>
    <w:pPr>
      <w:widowControl/>
      <w:spacing w:line="360" w:lineRule="auto"/>
      <w:jc w:val="left"/>
    </w:pPr>
    <w:rPr>
      <w:lang w:eastAsia="en-US"/>
    </w:rPr>
  </w:style>
  <w:style w:type="paragraph" w:customStyle="1" w:styleId="MsoNormal0">
    <w:name w:val="MsoNormal"/>
    <w:basedOn w:val="Normal0"/>
    <w:autoRedefine/>
    <w:qFormat/>
    <w:rPr>
      <w:rFonts w:ascii="Calibri" w:eastAsia="Calibri" w:hAnsi="Calibri"/>
      <w:sz w:val="21"/>
    </w:rPr>
  </w:style>
  <w:style w:type="paragraph" w:customStyle="1" w:styleId="TableParagraph">
    <w:name w:val="Table Paragraph"/>
    <w:basedOn w:val="a"/>
    <w:autoRedefine/>
    <w:qFormat/>
    <w:pPr>
      <w:jc w:val="left"/>
    </w:pPr>
    <w:rPr>
      <w:rFonts w:ascii="Calibri" w:hAnsi="Calibri"/>
      <w:sz w:val="22"/>
      <w:lang w:eastAsia="en-US"/>
    </w:rPr>
  </w:style>
  <w:style w:type="paragraph" w:customStyle="1" w:styleId="xl44">
    <w:name w:val="xl44"/>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afffd">
    <w:name w:val="首行缩进"/>
    <w:basedOn w:val="a"/>
    <w:autoRedefine/>
    <w:uiPriority w:val="99"/>
    <w:qFormat/>
    <w:pPr>
      <w:ind w:firstLineChars="200" w:firstLine="480"/>
    </w:pPr>
    <w:rPr>
      <w:rFonts w:ascii="Calibri" w:hAnsi="Calibri" w:cs="Calibri"/>
      <w:kern w:val="2"/>
      <w:sz w:val="21"/>
      <w:szCs w:val="21"/>
      <w:lang w:val="zh-CN"/>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Char3">
    <w:name w:val="基本文字 Char"/>
    <w:basedOn w:val="a"/>
    <w:autoRedefine/>
    <w:qFormat/>
    <w:pPr>
      <w:spacing w:before="156" w:line="400" w:lineRule="atLeast"/>
      <w:ind w:firstLineChars="225" w:firstLine="540"/>
    </w:p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e">
    <w:name w:val="目录文字"/>
    <w:basedOn w:val="a"/>
    <w:autoRedefine/>
    <w:qFormat/>
    <w:pPr>
      <w:widowControl/>
      <w:spacing w:line="480" w:lineRule="auto"/>
      <w:jc w:val="left"/>
    </w:pPr>
    <w:rPr>
      <w:rFonts w:hAnsi="宋体"/>
    </w:rPr>
  </w:style>
  <w:style w:type="paragraph" w:customStyle="1" w:styleId="Web">
    <w:name w:val="普通 (Web)"/>
    <w:basedOn w:val="a"/>
    <w:autoRedefine/>
    <w:qFormat/>
    <w:pPr>
      <w:widowControl/>
      <w:spacing w:before="100" w:beforeAutospacing="1" w:after="100" w:afterAutospacing="1"/>
      <w:jc w:val="left"/>
    </w:pPr>
    <w:rPr>
      <w:rFonts w:hAnsi="宋体"/>
      <w:szCs w:val="24"/>
    </w:rPr>
  </w:style>
  <w:style w:type="paragraph" w:customStyle="1" w:styleId="affff">
    <w:name w:val="一级标题"/>
    <w:basedOn w:val="a"/>
    <w:next w:val="afff9"/>
    <w:autoRedefine/>
    <w:qFormat/>
    <w:pPr>
      <w:tabs>
        <w:tab w:val="left" w:pos="425"/>
      </w:tabs>
      <w:spacing w:afterLines="100"/>
      <w:ind w:left="850" w:hanging="425"/>
      <w:outlineLvl w:val="0"/>
    </w:pPr>
    <w:rPr>
      <w:rFonts w:ascii="黑体" w:eastAsia="黑体"/>
      <w:sz w:val="30"/>
      <w:szCs w:val="28"/>
    </w:rPr>
  </w:style>
  <w:style w:type="paragraph" w:customStyle="1" w:styleId="2100">
    <w:name w:val="正文_2_1_0"/>
    <w:autoRedefine/>
    <w:qFormat/>
    <w:pPr>
      <w:widowControl w:val="0"/>
      <w:jc w:val="both"/>
    </w:pPr>
    <w:rPr>
      <w:rFonts w:ascii="Calibri" w:hAnsi="Calibri"/>
      <w:kern w:val="2"/>
      <w:sz w:val="21"/>
      <w:szCs w:val="22"/>
    </w:rPr>
  </w:style>
  <w:style w:type="paragraph" w:customStyle="1" w:styleId="CharCharCharCharChar1">
    <w:name w:val="Char Char Char Char Char1"/>
    <w:basedOn w:val="a"/>
    <w:autoRedefine/>
    <w:qFormat/>
    <w:rPr>
      <w:rFonts w:ascii="Tahoma" w:hAnsi="Tahoma"/>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d">
    <w:name w:val="段落2"/>
    <w:basedOn w:val="a"/>
    <w:autoRedefine/>
    <w:qFormat/>
    <w:pPr>
      <w:spacing w:line="360" w:lineRule="auto"/>
      <w:ind w:firstLineChars="200" w:firstLine="480"/>
    </w:pPr>
    <w:rPr>
      <w:rFonts w:ascii="Calibri" w:hAnsi="Calibri" w:cs="Courier New"/>
      <w:kern w:val="2"/>
      <w:szCs w:val="21"/>
    </w:rPr>
  </w:style>
  <w:style w:type="paragraph" w:customStyle="1" w:styleId="Normal3">
    <w:name w:val="Normal_3"/>
    <w:autoRedefine/>
    <w:qFormat/>
    <w:rPr>
      <w:rFonts w:eastAsia="Times New Roman"/>
      <w:sz w:val="24"/>
      <w:szCs w:val="24"/>
    </w:rPr>
  </w:style>
  <w:style w:type="paragraph" w:customStyle="1" w:styleId="1c">
    <w:name w:val="样式1"/>
    <w:basedOn w:val="a"/>
    <w:autoRedefine/>
    <w:qFormat/>
    <w:pPr>
      <w:tabs>
        <w:tab w:val="left" w:pos="709"/>
      </w:tabs>
      <w:adjustRightInd w:val="0"/>
      <w:ind w:left="709" w:hanging="709"/>
      <w:textAlignment w:val="baseline"/>
    </w:pPr>
    <w:rPr>
      <w:rFonts w:hAnsi="宋体"/>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autoRedefine/>
    <w:qFormat/>
    <w:rPr>
      <w:rFonts w:ascii="Calibri" w:hAnsi="Calibri"/>
      <w:kern w:val="2"/>
      <w:sz w:val="21"/>
      <w:szCs w:val="22"/>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f0">
    <w:name w:val="目录"/>
    <w:basedOn w:val="a"/>
    <w:autoRedefine/>
    <w:qFormat/>
    <w:pPr>
      <w:widowControl/>
      <w:jc w:val="center"/>
    </w:pPr>
    <w:rPr>
      <w:b/>
      <w:sz w:val="36"/>
    </w:rPr>
  </w:style>
  <w:style w:type="paragraph" w:customStyle="1" w:styleId="SUR--4">
    <w:name w:val="SUR-需求定义-第4级"/>
    <w:basedOn w:val="4"/>
    <w:next w:val="a"/>
    <w:autoRedefine/>
    <w:qFormat/>
    <w:pPr>
      <w:tabs>
        <w:tab w:val="left" w:pos="1080"/>
      </w:tabs>
      <w:spacing w:before="0" w:after="0"/>
      <w:ind w:left="-283" w:firstLine="283"/>
      <w:jc w:val="left"/>
    </w:pPr>
    <w:rPr>
      <w:rFonts w:cs="Arial"/>
      <w:b w:val="0"/>
      <w:color w:val="0000FF"/>
      <w:sz w:val="24"/>
      <w:szCs w:val="24"/>
    </w:rPr>
  </w:style>
  <w:style w:type="character" w:customStyle="1" w:styleId="affff1">
    <w:name w:val="日期 字符"/>
    <w:autoRedefine/>
    <w:qFormat/>
    <w:locked/>
    <w:rPr>
      <w:rFonts w:eastAsia="宋体"/>
      <w:b/>
      <w:kern w:val="2"/>
      <w:sz w:val="28"/>
      <w:lang w:val="en-US" w:eastAsia="zh-CN" w:bidi="ar-SA"/>
    </w:rPr>
  </w:style>
  <w:style w:type="character" w:customStyle="1" w:styleId="affff2">
    <w:name w:val="页眉 字符"/>
    <w:autoRedefine/>
    <w:qFormat/>
    <w:rPr>
      <w:kern w:val="2"/>
      <w:sz w:val="18"/>
      <w:szCs w:val="18"/>
    </w:rPr>
  </w:style>
  <w:style w:type="character" w:customStyle="1" w:styleId="2e">
    <w:name w:val="正文文本 (2) + 粗体"/>
    <w:autoRedefine/>
    <w:qFormat/>
    <w:rPr>
      <w:rFonts w:ascii="MingLiU" w:eastAsia="MingLiU" w:hAnsi="MingLiU" w:cs="MingLiU"/>
      <w:b/>
      <w:bCs/>
      <w:color w:val="000000"/>
      <w:spacing w:val="0"/>
      <w:w w:val="100"/>
      <w:position w:val="0"/>
      <w:sz w:val="22"/>
      <w:szCs w:val="22"/>
      <w:u w:val="none"/>
      <w:lang w:val="zh-TW" w:eastAsia="zh-TW" w:bidi="zh-TW"/>
    </w:rPr>
  </w:style>
  <w:style w:type="paragraph" w:customStyle="1" w:styleId="2f">
    <w:name w:val="样式 标题 2 + 宋体 五号 行距: 单倍行距"/>
    <w:basedOn w:val="2"/>
    <w:autoRedefine/>
    <w:qFormat/>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autoRedefine/>
    <w:qFormat/>
    <w:pPr>
      <w:widowControl/>
      <w:spacing w:before="100" w:beforeAutospacing="1" w:after="100" w:afterAutospacing="1"/>
      <w:jc w:val="center"/>
    </w:pPr>
    <w:rPr>
      <w:rFonts w:hAnsi="宋体" w:cs="宋体"/>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paragraph" w:customStyle="1" w:styleId="CharCharCharCharCharCharCharCharCharChar">
    <w:name w:val="Char Char Char Char Char Char Char Char Char Char"/>
    <w:basedOn w:val="a"/>
    <w:autoRedefine/>
    <w:qFormat/>
    <w:rPr>
      <w:rFonts w:ascii="Tahoma" w:hAnsi="Tahoma" w:cs="仿宋_GB2312"/>
      <w:kern w:val="2"/>
    </w:rPr>
  </w:style>
  <w:style w:type="character" w:customStyle="1" w:styleId="a5">
    <w:name w:val="正文缩进 字符"/>
    <w:basedOn w:val="a0"/>
    <w:link w:val="a4"/>
    <w:autoRedefine/>
    <w:qFormat/>
    <w:rPr>
      <w:rFonts w:ascii="宋体"/>
      <w:sz w:val="24"/>
      <w:szCs w:val="24"/>
    </w:rPr>
  </w:style>
  <w:style w:type="character" w:customStyle="1" w:styleId="drapbtn">
    <w:name w:val="drapbtn"/>
    <w:basedOn w:val="a0"/>
    <w:autoRedefine/>
    <w:qFormat/>
  </w:style>
  <w:style w:type="character" w:customStyle="1" w:styleId="cdropright">
    <w:name w:val="cdropright"/>
    <w:basedOn w:val="a0"/>
    <w:autoRedefine/>
    <w:qFormat/>
  </w:style>
  <w:style w:type="character" w:customStyle="1" w:styleId="associateddata">
    <w:name w:val="associateddata"/>
    <w:basedOn w:val="a0"/>
    <w:qFormat/>
    <w:rPr>
      <w:shd w:val="clear" w:color="auto" w:fill="50A6F9"/>
    </w:rPr>
  </w:style>
  <w:style w:type="character" w:customStyle="1" w:styleId="cdropleft">
    <w:name w:val="cdropleft"/>
    <w:basedOn w:val="a0"/>
    <w:autoRedefine/>
    <w:qFormat/>
  </w:style>
  <w:style w:type="character" w:customStyle="1" w:styleId="ico1654">
    <w:name w:val="ico1654"/>
    <w:basedOn w:val="a0"/>
    <w:autoRedefine/>
    <w:qFormat/>
  </w:style>
  <w:style w:type="character" w:customStyle="1" w:styleId="ico1655">
    <w:name w:val="ico1655"/>
    <w:basedOn w:val="a0"/>
    <w:autoRedefine/>
  </w:style>
  <w:style w:type="character" w:customStyle="1" w:styleId="pagechatarealistclosebox">
    <w:name w:val="pagechatarealistclose_box"/>
    <w:basedOn w:val="a0"/>
    <w:autoRedefine/>
    <w:qFormat/>
  </w:style>
  <w:style w:type="character" w:customStyle="1" w:styleId="pagechatarealistclosebox1">
    <w:name w:val="pagechatarealistclose_box1"/>
    <w:basedOn w:val="a0"/>
    <w:autoRedefine/>
    <w:qFormat/>
  </w:style>
  <w:style w:type="character" w:customStyle="1" w:styleId="after">
    <w:name w:val="after"/>
    <w:basedOn w:val="a0"/>
    <w:qFormat/>
    <w:rPr>
      <w:sz w:val="0"/>
      <w:szCs w:val="0"/>
    </w:rPr>
  </w:style>
  <w:style w:type="character" w:customStyle="1" w:styleId="cy">
    <w:name w:val="cy"/>
    <w:basedOn w:val="a0"/>
    <w:autoRedefine/>
  </w:style>
  <w:style w:type="character" w:customStyle="1" w:styleId="icontext2">
    <w:name w:val="icontext2"/>
    <w:basedOn w:val="a0"/>
    <w:autoRedefine/>
    <w:qFormat/>
  </w:style>
  <w:style w:type="character" w:customStyle="1" w:styleId="choose-status">
    <w:name w:val="choose-status"/>
    <w:basedOn w:val="a0"/>
    <w:autoRedefine/>
    <w:qFormat/>
    <w:rPr>
      <w:color w:val="1F85EC"/>
      <w:shd w:val="clear" w:color="auto" w:fill="FFFFFF"/>
    </w:rPr>
  </w:style>
  <w:style w:type="character" w:customStyle="1" w:styleId="w32">
    <w:name w:val="w32"/>
    <w:basedOn w:val="a0"/>
    <w:autoRedefine/>
    <w:qFormat/>
  </w:style>
  <w:style w:type="character" w:customStyle="1" w:styleId="button">
    <w:name w:val="button"/>
    <w:basedOn w:val="a0"/>
    <w:autoRedefine/>
    <w:qFormat/>
  </w:style>
  <w:style w:type="character" w:customStyle="1" w:styleId="icontext1">
    <w:name w:val="icontext1"/>
    <w:basedOn w:val="a0"/>
    <w:autoRedefine/>
    <w:qFormat/>
  </w:style>
  <w:style w:type="character" w:customStyle="1" w:styleId="icontext11">
    <w:name w:val="icontext11"/>
    <w:basedOn w:val="a0"/>
    <w:autoRedefine/>
    <w:qFormat/>
  </w:style>
  <w:style w:type="character" w:customStyle="1" w:styleId="icontext12">
    <w:name w:val="icontext12"/>
    <w:basedOn w:val="a0"/>
    <w:autoRedefine/>
    <w:qFormat/>
  </w:style>
  <w:style w:type="character" w:customStyle="1" w:styleId="iconline2">
    <w:name w:val="iconline2"/>
    <w:basedOn w:val="a0"/>
    <w:autoRedefine/>
    <w:qFormat/>
  </w:style>
  <w:style w:type="character" w:customStyle="1" w:styleId="iconline21">
    <w:name w:val="iconline21"/>
    <w:basedOn w:val="a0"/>
    <w:qFormat/>
  </w:style>
  <w:style w:type="character" w:customStyle="1" w:styleId="active21">
    <w:name w:val="active21"/>
    <w:basedOn w:val="a0"/>
    <w:autoRedefine/>
    <w:qFormat/>
    <w:rPr>
      <w:color w:val="00FF00"/>
      <w:shd w:val="clear" w:color="auto" w:fill="111111"/>
    </w:rPr>
  </w:style>
  <w:style w:type="character" w:customStyle="1" w:styleId="icontext3">
    <w:name w:val="icontext3"/>
    <w:basedOn w:val="a0"/>
    <w:autoRedefine/>
    <w:qFormat/>
  </w:style>
  <w:style w:type="character" w:customStyle="1" w:styleId="hilite6">
    <w:name w:val="hilite6"/>
    <w:basedOn w:val="a0"/>
    <w:autoRedefine/>
    <w:qFormat/>
    <w:rPr>
      <w:color w:val="FFFFFF"/>
      <w:shd w:val="clear" w:color="auto" w:fill="666666"/>
    </w:rPr>
  </w:style>
  <w:style w:type="character" w:customStyle="1" w:styleId="tmpztreemovearrow">
    <w:name w:val="tmpztreemove_arrow"/>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qFormat/>
  </w:style>
  <w:style w:type="character" w:customStyle="1" w:styleId="HTML0">
    <w:name w:val="HTML 预设格式 字符"/>
    <w:basedOn w:val="a0"/>
    <w:link w:val="HTML"/>
    <w:rPr>
      <w:rFonts w:ascii="宋体" w:eastAsia="宋体" w:hAnsi="宋体" w:cs="宋体" w:hint="eastAsia"/>
      <w:sz w:val="24"/>
      <w:szCs w:val="24"/>
    </w:rPr>
  </w:style>
  <w:style w:type="paragraph" w:customStyle="1" w:styleId="DL0">
    <w:name w:val="D &amp;L"/>
    <w:basedOn w:val="afb"/>
    <w:pPr>
      <w:pBdr>
        <w:bottom w:val="thinThickSmallGap" w:sz="18" w:space="1" w:color="auto"/>
      </w:pBdr>
      <w:adjustRightInd w:val="0"/>
      <w:spacing w:line="240" w:lineRule="atLeas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AF56E5-B2D4-4721-A4A8-3F4F9DC5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44</Pages>
  <Words>3715</Words>
  <Characters>21177</Characters>
  <Application>Microsoft Office Word</Application>
  <DocSecurity>0</DocSecurity>
  <Lines>176</Lines>
  <Paragraphs>49</Paragraphs>
  <ScaleCrop>false</ScaleCrop>
  <Company>Microsoft</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李梦云</cp:lastModifiedBy>
  <cp:revision>18</cp:revision>
  <cp:lastPrinted>2022-02-21T06:43:00Z</cp:lastPrinted>
  <dcterms:created xsi:type="dcterms:W3CDTF">2022-03-11T02:26:00Z</dcterms:created>
  <dcterms:modified xsi:type="dcterms:W3CDTF">2024-12-18T01:57:00Z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F16A25D3397B45958419706697B3667E_13</vt:lpwstr>
  </property>
</Properties>
</file>