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8A3F2">
      <w:pPr>
        <w:pStyle w:val="3"/>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14:paraId="4235F6F4">
      <w:pPr>
        <w:spacing w:line="900" w:lineRule="exact"/>
        <w:rPr>
          <w:rFonts w:hAnsi="宋体"/>
          <w:b/>
          <w:color w:val="000000"/>
          <w:sz w:val="72"/>
          <w:szCs w:val="24"/>
        </w:rPr>
      </w:pPr>
    </w:p>
    <w:p w14:paraId="00DCDD0E">
      <w:pPr>
        <w:pStyle w:val="26"/>
      </w:pPr>
    </w:p>
    <w:p w14:paraId="19D12063">
      <w:pPr>
        <w:spacing w:line="900" w:lineRule="exact"/>
        <w:jc w:val="center"/>
        <w:rPr>
          <w:rFonts w:hAnsi="宋体"/>
          <w:b/>
          <w:color w:val="000000"/>
          <w:sz w:val="72"/>
          <w:szCs w:val="24"/>
        </w:rPr>
      </w:pPr>
      <w:r>
        <w:rPr>
          <w:rFonts w:hint="eastAsia" w:hAnsi="宋体"/>
          <w:b/>
          <w:color w:val="000000"/>
          <w:sz w:val="72"/>
          <w:szCs w:val="24"/>
        </w:rPr>
        <w:t>响</w:t>
      </w:r>
    </w:p>
    <w:p w14:paraId="63C76C09">
      <w:pPr>
        <w:spacing w:line="900" w:lineRule="exact"/>
        <w:jc w:val="center"/>
        <w:rPr>
          <w:rFonts w:hAnsi="宋体"/>
          <w:b/>
          <w:color w:val="000000"/>
          <w:sz w:val="72"/>
          <w:szCs w:val="24"/>
        </w:rPr>
      </w:pPr>
    </w:p>
    <w:p w14:paraId="3B0D8466">
      <w:pPr>
        <w:spacing w:line="900" w:lineRule="exact"/>
        <w:jc w:val="center"/>
        <w:rPr>
          <w:rFonts w:hAnsi="宋体"/>
          <w:b/>
          <w:color w:val="000000"/>
          <w:sz w:val="72"/>
          <w:szCs w:val="24"/>
        </w:rPr>
      </w:pPr>
      <w:r>
        <w:rPr>
          <w:rFonts w:hint="eastAsia" w:hAnsi="宋体"/>
          <w:b/>
          <w:color w:val="000000"/>
          <w:sz w:val="72"/>
          <w:szCs w:val="24"/>
        </w:rPr>
        <w:t>应</w:t>
      </w:r>
    </w:p>
    <w:p w14:paraId="694BDDFB">
      <w:pPr>
        <w:spacing w:line="900" w:lineRule="exact"/>
        <w:jc w:val="center"/>
        <w:rPr>
          <w:rFonts w:hAnsi="宋体"/>
          <w:b/>
          <w:color w:val="000000"/>
          <w:sz w:val="72"/>
          <w:szCs w:val="24"/>
        </w:rPr>
      </w:pPr>
    </w:p>
    <w:p w14:paraId="4B362D5C">
      <w:pPr>
        <w:spacing w:line="900" w:lineRule="exact"/>
        <w:jc w:val="center"/>
        <w:rPr>
          <w:rFonts w:hAnsi="宋体"/>
          <w:b/>
          <w:color w:val="000000"/>
          <w:sz w:val="72"/>
          <w:szCs w:val="24"/>
        </w:rPr>
      </w:pPr>
      <w:r>
        <w:rPr>
          <w:rFonts w:hint="eastAsia" w:hAnsi="宋体"/>
          <w:b/>
          <w:color w:val="000000"/>
          <w:sz w:val="72"/>
          <w:szCs w:val="24"/>
        </w:rPr>
        <w:t>文</w:t>
      </w:r>
    </w:p>
    <w:p w14:paraId="3175E42D">
      <w:pPr>
        <w:spacing w:line="900" w:lineRule="exact"/>
        <w:jc w:val="center"/>
        <w:rPr>
          <w:rFonts w:hAnsi="宋体"/>
          <w:b/>
          <w:color w:val="000000"/>
          <w:sz w:val="72"/>
          <w:szCs w:val="24"/>
        </w:rPr>
      </w:pPr>
    </w:p>
    <w:p w14:paraId="30288CBD">
      <w:pPr>
        <w:jc w:val="center"/>
        <w:rPr>
          <w:rFonts w:hAnsi="宋体"/>
          <w:b/>
          <w:color w:val="000000"/>
          <w:sz w:val="72"/>
          <w:szCs w:val="24"/>
        </w:rPr>
      </w:pPr>
      <w:r>
        <w:rPr>
          <w:rFonts w:hint="eastAsia" w:hAnsi="宋体"/>
          <w:b/>
          <w:color w:val="000000"/>
          <w:sz w:val="72"/>
          <w:szCs w:val="24"/>
        </w:rPr>
        <w:t>件</w:t>
      </w:r>
    </w:p>
    <w:p w14:paraId="4A300B1C">
      <w:pPr>
        <w:spacing w:after="156" w:afterLines="50" w:line="500" w:lineRule="exact"/>
        <w:jc w:val="both"/>
        <w:rPr>
          <w:rFonts w:hAnsi="宋体"/>
          <w:b/>
          <w:color w:val="000000"/>
          <w:sz w:val="72"/>
          <w:szCs w:val="24"/>
        </w:rPr>
      </w:pPr>
    </w:p>
    <w:p w14:paraId="4FE60DCE">
      <w:pPr>
        <w:spacing w:after="156" w:afterLines="50" w:line="500" w:lineRule="exact"/>
        <w:rPr>
          <w:rFonts w:hint="eastAsia" w:hAnsi="宋体"/>
          <w:b/>
          <w:color w:val="000000"/>
          <w:sz w:val="32"/>
          <w:szCs w:val="24"/>
        </w:rPr>
      </w:pPr>
    </w:p>
    <w:p w14:paraId="6BBA7C37">
      <w:pPr>
        <w:spacing w:after="156" w:afterLines="50" w:line="500" w:lineRule="exact"/>
        <w:rPr>
          <w:rFonts w:hAnsi="宋体"/>
          <w:b/>
          <w:color w:val="000000"/>
          <w:sz w:val="32"/>
          <w:szCs w:val="24"/>
          <w:u w:val="single"/>
        </w:rPr>
      </w:pPr>
      <w:r>
        <w:rPr>
          <w:rFonts w:hint="eastAsia" w:hAnsi="宋体"/>
          <w:b/>
          <w:color w:val="000000"/>
          <w:sz w:val="32"/>
          <w:szCs w:val="24"/>
        </w:rPr>
        <w:t>供应商：</w:t>
      </w:r>
    </w:p>
    <w:p w14:paraId="6A216CBC">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14:paraId="513380D1">
      <w:pPr>
        <w:spacing w:line="360" w:lineRule="auto"/>
        <w:jc w:val="center"/>
        <w:rPr>
          <w:rFonts w:hint="eastAsia" w:hAnsi="宋体" w:cs="宋体"/>
          <w:b/>
          <w:color w:val="000000"/>
          <w:szCs w:val="24"/>
        </w:rPr>
      </w:pPr>
      <w:bookmarkStart w:id="0" w:name="_Toc438648618"/>
    </w:p>
    <w:p w14:paraId="625D53B8">
      <w:pPr>
        <w:spacing w:line="360" w:lineRule="auto"/>
        <w:jc w:val="center"/>
        <w:rPr>
          <w:rFonts w:hint="eastAsia" w:hAnsi="宋体" w:cs="宋体"/>
          <w:b/>
          <w:color w:val="000000"/>
          <w:szCs w:val="24"/>
        </w:rPr>
      </w:pPr>
    </w:p>
    <w:p w14:paraId="4D6CED7A">
      <w:pPr>
        <w:spacing w:line="360" w:lineRule="auto"/>
        <w:jc w:val="center"/>
        <w:rPr>
          <w:rFonts w:hint="eastAsia" w:hAnsi="宋体" w:cs="宋体"/>
          <w:b/>
          <w:color w:val="000000"/>
          <w:szCs w:val="24"/>
        </w:rPr>
      </w:pPr>
    </w:p>
    <w:p w14:paraId="3484FC8E">
      <w:pPr>
        <w:spacing w:line="360" w:lineRule="auto"/>
        <w:jc w:val="center"/>
        <w:rPr>
          <w:rFonts w:hint="eastAsia" w:hAnsi="宋体" w:cs="宋体"/>
          <w:b/>
          <w:color w:val="000000"/>
          <w:szCs w:val="24"/>
        </w:rPr>
      </w:pPr>
    </w:p>
    <w:p w14:paraId="3DA634A4">
      <w:pPr>
        <w:spacing w:line="360" w:lineRule="auto"/>
        <w:jc w:val="center"/>
        <w:rPr>
          <w:rFonts w:hAnsi="宋体"/>
          <w:b/>
          <w:color w:val="000000"/>
        </w:rPr>
      </w:pPr>
      <w:r>
        <w:rPr>
          <w:rFonts w:hint="eastAsia" w:hAnsi="宋体" w:cs="宋体"/>
          <w:b/>
          <w:color w:val="000000"/>
          <w:szCs w:val="24"/>
        </w:rPr>
        <w:t>响应文件资料清单</w:t>
      </w:r>
    </w:p>
    <w:tbl>
      <w:tblPr>
        <w:tblStyle w:val="20"/>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4938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57D4434">
            <w:pPr>
              <w:spacing w:line="400" w:lineRule="exact"/>
              <w:jc w:val="center"/>
              <w:rPr>
                <w:rFonts w:hAnsi="宋体"/>
                <w:b/>
                <w:color w:val="000000"/>
              </w:rPr>
            </w:pPr>
            <w:r>
              <w:rPr>
                <w:rFonts w:hint="eastAsia" w:hAnsi="宋体"/>
                <w:b/>
                <w:color w:val="000000"/>
              </w:rPr>
              <w:t>序号</w:t>
            </w:r>
          </w:p>
        </w:tc>
        <w:tc>
          <w:tcPr>
            <w:tcW w:w="5460" w:type="dxa"/>
            <w:vAlign w:val="center"/>
          </w:tcPr>
          <w:p w14:paraId="31CF0812">
            <w:pPr>
              <w:spacing w:line="400" w:lineRule="exact"/>
              <w:jc w:val="center"/>
              <w:rPr>
                <w:rFonts w:hAnsi="宋体"/>
                <w:b/>
                <w:color w:val="000000"/>
              </w:rPr>
            </w:pPr>
            <w:r>
              <w:rPr>
                <w:rFonts w:hint="eastAsia" w:hAnsi="宋体"/>
                <w:b/>
                <w:color w:val="000000"/>
              </w:rPr>
              <w:t>资料名称</w:t>
            </w:r>
          </w:p>
        </w:tc>
        <w:tc>
          <w:tcPr>
            <w:tcW w:w="2625" w:type="dxa"/>
            <w:vAlign w:val="center"/>
          </w:tcPr>
          <w:p w14:paraId="46227F06">
            <w:pPr>
              <w:spacing w:line="400" w:lineRule="exact"/>
              <w:jc w:val="center"/>
              <w:rPr>
                <w:rFonts w:hAnsi="宋体"/>
                <w:b/>
                <w:color w:val="000000"/>
              </w:rPr>
            </w:pPr>
            <w:r>
              <w:rPr>
                <w:rFonts w:hint="eastAsia" w:hAnsi="宋体"/>
                <w:b/>
                <w:color w:val="000000"/>
              </w:rPr>
              <w:t>备注</w:t>
            </w:r>
          </w:p>
        </w:tc>
      </w:tr>
      <w:tr w14:paraId="3688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5568C9DA">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14:paraId="4D3000E5">
            <w:pPr>
              <w:jc w:val="left"/>
              <w:rPr>
                <w:rFonts w:hAnsi="宋体"/>
                <w:color w:val="000000"/>
                <w:u w:val="single"/>
              </w:rPr>
            </w:pPr>
            <w:r>
              <w:rPr>
                <w:rFonts w:hint="eastAsia" w:hAnsi="宋体"/>
                <w:bCs/>
                <w:color w:val="000000"/>
              </w:rPr>
              <w:t>报价表</w:t>
            </w:r>
          </w:p>
        </w:tc>
        <w:tc>
          <w:tcPr>
            <w:tcW w:w="2625" w:type="dxa"/>
            <w:vAlign w:val="center"/>
          </w:tcPr>
          <w:p w14:paraId="5FF867DD">
            <w:pPr>
              <w:spacing w:line="360" w:lineRule="auto"/>
              <w:rPr>
                <w:rFonts w:hAnsi="宋体"/>
                <w:b/>
                <w:color w:val="000000"/>
              </w:rPr>
            </w:pPr>
          </w:p>
        </w:tc>
      </w:tr>
      <w:tr w14:paraId="1837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509EC22">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14:paraId="4FDF9197">
            <w:pPr>
              <w:jc w:val="left"/>
              <w:rPr>
                <w:rFonts w:hAnsi="宋体"/>
                <w:bCs/>
                <w:color w:val="000000"/>
              </w:rPr>
            </w:pPr>
            <w:r>
              <w:rPr>
                <w:rFonts w:hint="eastAsia" w:hAnsi="宋体"/>
                <w:color w:val="000000"/>
              </w:rPr>
              <w:t>供应商情况综合简介</w:t>
            </w:r>
          </w:p>
        </w:tc>
        <w:tc>
          <w:tcPr>
            <w:tcW w:w="2625" w:type="dxa"/>
            <w:vAlign w:val="center"/>
          </w:tcPr>
          <w:p w14:paraId="2BEFCEC5">
            <w:pPr>
              <w:spacing w:line="360" w:lineRule="auto"/>
              <w:rPr>
                <w:rFonts w:hAnsi="宋体"/>
                <w:b/>
                <w:color w:val="000000"/>
              </w:rPr>
            </w:pPr>
          </w:p>
        </w:tc>
      </w:tr>
      <w:tr w14:paraId="57CA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A4B4143">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14:paraId="152D86D2">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14:paraId="37D8680F">
            <w:pPr>
              <w:spacing w:line="360" w:lineRule="auto"/>
              <w:rPr>
                <w:rFonts w:hAnsi="宋体"/>
                <w:b/>
                <w:color w:val="000000"/>
              </w:rPr>
            </w:pPr>
          </w:p>
        </w:tc>
      </w:tr>
      <w:tr w14:paraId="5F59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579D2BE">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14:paraId="54FA10FA">
            <w:pPr>
              <w:jc w:val="left"/>
              <w:rPr>
                <w:rFonts w:hAnsi="宋体"/>
                <w:bCs/>
                <w:color w:val="000000"/>
              </w:rPr>
            </w:pPr>
            <w:r>
              <w:rPr>
                <w:rFonts w:hint="eastAsia" w:hAnsi="宋体"/>
                <w:bCs/>
                <w:color w:val="000000"/>
              </w:rPr>
              <w:t xml:space="preserve">投标授权书    </w:t>
            </w:r>
          </w:p>
        </w:tc>
        <w:tc>
          <w:tcPr>
            <w:tcW w:w="2625" w:type="dxa"/>
            <w:vAlign w:val="center"/>
          </w:tcPr>
          <w:p w14:paraId="286864CF">
            <w:pPr>
              <w:spacing w:line="360" w:lineRule="auto"/>
              <w:rPr>
                <w:rFonts w:hAnsi="宋体"/>
                <w:b/>
                <w:color w:val="000000"/>
              </w:rPr>
            </w:pPr>
          </w:p>
        </w:tc>
      </w:tr>
      <w:tr w14:paraId="36E8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14:paraId="7DCF8C99">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14:paraId="5596AAE4">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14:paraId="2E711977">
            <w:pPr>
              <w:spacing w:line="360" w:lineRule="auto"/>
              <w:rPr>
                <w:rFonts w:hAnsi="宋体"/>
                <w:b/>
                <w:color w:val="000000"/>
              </w:rPr>
            </w:pPr>
          </w:p>
        </w:tc>
      </w:tr>
      <w:tr w14:paraId="4C3C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14:paraId="20B6F7B7">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14:paraId="1A668E52">
            <w:pPr>
              <w:jc w:val="left"/>
              <w:rPr>
                <w:rFonts w:hAnsi="宋体"/>
                <w:color w:val="000000"/>
              </w:rPr>
            </w:pPr>
            <w:r>
              <w:rPr>
                <w:rFonts w:hint="eastAsia" w:hAnsi="宋体"/>
                <w:color w:val="000000"/>
              </w:rPr>
              <w:t>服务方案及服务承诺</w:t>
            </w:r>
          </w:p>
        </w:tc>
        <w:tc>
          <w:tcPr>
            <w:tcW w:w="2625" w:type="dxa"/>
            <w:vAlign w:val="center"/>
          </w:tcPr>
          <w:p w14:paraId="035366C8">
            <w:pPr>
              <w:spacing w:line="360" w:lineRule="auto"/>
              <w:rPr>
                <w:rFonts w:hAnsi="宋体"/>
                <w:b/>
                <w:color w:val="000000"/>
              </w:rPr>
            </w:pPr>
          </w:p>
        </w:tc>
      </w:tr>
      <w:tr w14:paraId="4DAA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1E54F652">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14:paraId="1A818E30">
            <w:pPr>
              <w:jc w:val="left"/>
              <w:rPr>
                <w:rFonts w:hAnsi="宋体"/>
                <w:color w:val="000000"/>
              </w:rPr>
            </w:pPr>
            <w:r>
              <w:rPr>
                <w:rFonts w:hint="eastAsia" w:hAnsi="宋体"/>
                <w:color w:val="000000"/>
              </w:rPr>
              <w:t>本地化服务情况一览表</w:t>
            </w:r>
          </w:p>
        </w:tc>
        <w:tc>
          <w:tcPr>
            <w:tcW w:w="2625" w:type="dxa"/>
            <w:vAlign w:val="center"/>
          </w:tcPr>
          <w:p w14:paraId="3F223394">
            <w:pPr>
              <w:spacing w:line="360" w:lineRule="auto"/>
              <w:rPr>
                <w:rFonts w:hAnsi="宋体"/>
                <w:b/>
                <w:color w:val="000000"/>
              </w:rPr>
            </w:pPr>
          </w:p>
        </w:tc>
      </w:tr>
      <w:tr w14:paraId="2FBB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14:paraId="2C5C8E32">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14:paraId="7BCC6CB0">
            <w:pPr>
              <w:rPr>
                <w:color w:val="000000"/>
              </w:rPr>
            </w:pPr>
            <w:r>
              <w:rPr>
                <w:rFonts w:hint="eastAsia" w:hAnsi="宋体"/>
                <w:color w:val="000000"/>
              </w:rPr>
              <w:t>其他文件</w:t>
            </w:r>
          </w:p>
        </w:tc>
        <w:tc>
          <w:tcPr>
            <w:tcW w:w="2625" w:type="dxa"/>
            <w:vAlign w:val="center"/>
          </w:tcPr>
          <w:p w14:paraId="4681BA7A">
            <w:pPr>
              <w:spacing w:line="360" w:lineRule="auto"/>
              <w:rPr>
                <w:rFonts w:hAnsi="宋体"/>
                <w:b/>
                <w:color w:val="000000"/>
              </w:rPr>
            </w:pPr>
          </w:p>
        </w:tc>
      </w:tr>
    </w:tbl>
    <w:p w14:paraId="4A0D5348">
      <w:pPr>
        <w:pStyle w:val="4"/>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3086"/>
      <w:bookmarkStart w:id="2" w:name="_Toc461056631"/>
      <w:bookmarkStart w:id="3" w:name="_Toc2774249"/>
      <w:r>
        <w:rPr>
          <w:rFonts w:hint="eastAsia" w:ascii="宋体" w:hAnsi="宋体" w:eastAsia="宋体"/>
          <w:bCs w:val="0"/>
          <w:color w:val="000000"/>
          <w:sz w:val="24"/>
          <w:szCs w:val="24"/>
        </w:rPr>
        <w:t>附件一</w:t>
      </w:r>
      <w:bookmarkEnd w:id="1"/>
      <w:bookmarkEnd w:id="2"/>
      <w:bookmarkEnd w:id="3"/>
    </w:p>
    <w:p w14:paraId="06F43AE1">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14:paraId="1C5594A8">
      <w:pPr>
        <w:spacing w:before="156" w:beforeLines="50" w:after="156" w:afterLines="50" w:line="360" w:lineRule="auto"/>
        <w:jc w:val="left"/>
        <w:rPr>
          <w:rFonts w:hAnsi="宋体"/>
          <w:b/>
          <w:color w:val="000000"/>
          <w:szCs w:val="28"/>
        </w:rPr>
      </w:pPr>
      <w:r>
        <w:rPr>
          <w:rFonts w:hint="eastAsia" w:hAnsi="宋体"/>
          <w:b/>
          <w:color w:val="000000"/>
          <w:szCs w:val="28"/>
        </w:rPr>
        <w:t>1报价表</w:t>
      </w:r>
    </w:p>
    <w:p w14:paraId="04200581">
      <w:pPr>
        <w:snapToGrid w:val="0"/>
        <w:spacing w:line="360" w:lineRule="auto"/>
        <w:jc w:val="left"/>
        <w:rPr>
          <w:rFonts w:hAnsi="宋体"/>
          <w:b/>
          <w:color w:val="000000"/>
          <w:szCs w:val="28"/>
        </w:rPr>
      </w:pPr>
      <w:r>
        <w:rPr>
          <w:rFonts w:hint="eastAsia" w:hAnsi="宋体"/>
          <w:b/>
          <w:color w:val="000000"/>
          <w:szCs w:val="28"/>
        </w:rPr>
        <w:t>项目名称：</w:t>
      </w:r>
    </w:p>
    <w:p w14:paraId="3B75D2F3">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14:paraId="43483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14:paraId="278A855A">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14:paraId="71A777AB">
            <w:pPr>
              <w:spacing w:line="360" w:lineRule="auto"/>
              <w:rPr>
                <w:rFonts w:hAnsi="宋体"/>
                <w:b/>
                <w:color w:val="000000"/>
              </w:rPr>
            </w:pPr>
          </w:p>
        </w:tc>
      </w:tr>
      <w:tr w14:paraId="65F6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14:paraId="34D5C8C9">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14:paraId="04613371">
            <w:pPr>
              <w:snapToGrid w:val="0"/>
              <w:spacing w:line="360" w:lineRule="auto"/>
              <w:rPr>
                <w:rFonts w:hAnsi="宋体"/>
                <w:b/>
                <w:color w:val="000000"/>
              </w:rPr>
            </w:pPr>
            <w:r>
              <w:rPr>
                <w:rFonts w:hint="eastAsia" w:hAnsi="宋体"/>
                <w:bCs/>
                <w:color w:val="000000"/>
              </w:rPr>
              <w:t>全部</w:t>
            </w:r>
          </w:p>
        </w:tc>
      </w:tr>
      <w:tr w14:paraId="40DB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14:paraId="37256641">
            <w:pPr>
              <w:spacing w:line="360" w:lineRule="auto"/>
              <w:jc w:val="center"/>
              <w:rPr>
                <w:rFonts w:hAnsi="宋体"/>
                <w:b/>
                <w:color w:val="000000"/>
              </w:rPr>
            </w:pPr>
            <w:r>
              <w:rPr>
                <w:rFonts w:hint="eastAsia" w:hAnsi="宋体"/>
                <w:b/>
                <w:color w:val="000000"/>
              </w:rPr>
              <w:t>报价</w:t>
            </w:r>
          </w:p>
          <w:p w14:paraId="3AB0E903">
            <w:pPr>
              <w:spacing w:line="360" w:lineRule="auto"/>
              <w:jc w:val="center"/>
              <w:rPr>
                <w:rFonts w:hAnsi="宋体"/>
                <w:b/>
                <w:color w:val="000000"/>
              </w:rPr>
            </w:pPr>
            <w:r>
              <w:rPr>
                <w:rFonts w:hint="eastAsia" w:hAnsi="宋体"/>
                <w:b/>
                <w:color w:val="000000"/>
              </w:rPr>
              <w:t>（详见备注说明）</w:t>
            </w:r>
          </w:p>
        </w:tc>
        <w:tc>
          <w:tcPr>
            <w:tcW w:w="6492" w:type="dxa"/>
            <w:vAlign w:val="center"/>
          </w:tcPr>
          <w:p w14:paraId="050347F9">
            <w:pPr>
              <w:snapToGrid w:val="0"/>
              <w:spacing w:line="360" w:lineRule="auto"/>
              <w:rPr>
                <w:rFonts w:hint="default" w:hAnsi="宋体"/>
                <w:b/>
                <w:color w:val="000000"/>
                <w:highlight w:val="yellow"/>
                <w:u w:val="single"/>
                <w:lang w:val="en-US" w:eastAsia="zh-CN"/>
              </w:rPr>
            </w:pPr>
            <w:r>
              <w:rPr>
                <w:rFonts w:hint="eastAsia" w:hAnsi="宋体"/>
                <w:b/>
                <w:color w:val="000000"/>
                <w:highlight w:val="yellow"/>
                <w:u w:val="single"/>
                <w:lang w:val="en-US" w:eastAsia="zh-CN"/>
              </w:rPr>
              <w:t>费率           %</w:t>
            </w:r>
          </w:p>
        </w:tc>
      </w:tr>
      <w:tr w14:paraId="5343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14:paraId="301D1A96">
            <w:pPr>
              <w:spacing w:line="360" w:lineRule="auto"/>
              <w:jc w:val="center"/>
              <w:rPr>
                <w:rFonts w:hAnsi="宋体"/>
                <w:b/>
                <w:color w:val="000000"/>
              </w:rPr>
            </w:pPr>
            <w:r>
              <w:rPr>
                <w:rFonts w:hint="eastAsia" w:hAnsi="宋体"/>
                <w:b/>
                <w:color w:val="000000"/>
              </w:rPr>
              <w:t>备注说明</w:t>
            </w:r>
          </w:p>
        </w:tc>
        <w:tc>
          <w:tcPr>
            <w:tcW w:w="6492" w:type="dxa"/>
          </w:tcPr>
          <w:p w14:paraId="45E7C068">
            <w:pPr>
              <w:spacing w:line="360" w:lineRule="auto"/>
              <w:rPr>
                <w:rFonts w:hint="default" w:hAnsi="宋体" w:eastAsiaTheme="minorEastAsia"/>
                <w:b/>
                <w:color w:val="000000"/>
                <w:lang w:val="en-US" w:eastAsia="zh-CN"/>
              </w:rPr>
            </w:pPr>
            <w:r>
              <w:rPr>
                <w:rFonts w:hint="eastAsia" w:asciiTheme="minorEastAsia" w:hAnsiTheme="minorEastAsia" w:cstheme="minorEastAsia"/>
                <w:bCs/>
                <w:color w:val="000000"/>
                <w:sz w:val="24"/>
                <w:szCs w:val="24"/>
                <w:lang w:val="en-US" w:eastAsia="zh-CN"/>
              </w:rPr>
              <w:t>最多保留小数点后两位</w:t>
            </w:r>
          </w:p>
        </w:tc>
      </w:tr>
    </w:tbl>
    <w:p w14:paraId="15D80B8A">
      <w:pPr>
        <w:snapToGrid w:val="0"/>
        <w:spacing w:line="360" w:lineRule="auto"/>
        <w:rPr>
          <w:rFonts w:hAnsi="宋体"/>
          <w:b/>
          <w:color w:val="000000"/>
        </w:rPr>
      </w:pPr>
      <w:r>
        <w:rPr>
          <w:rFonts w:hint="eastAsia" w:hAnsi="宋体"/>
          <w:b/>
          <w:color w:val="000000"/>
        </w:rPr>
        <w:t xml:space="preserve">供应商公章：                       </w:t>
      </w:r>
    </w:p>
    <w:p w14:paraId="39400900">
      <w:pPr>
        <w:snapToGrid w:val="0"/>
        <w:spacing w:line="360" w:lineRule="auto"/>
        <w:ind w:left="5550"/>
        <w:jc w:val="center"/>
        <w:rPr>
          <w:rFonts w:hAnsi="宋体"/>
          <w:color w:val="000000"/>
        </w:rPr>
      </w:pPr>
      <w:r>
        <w:rPr>
          <w:rFonts w:hint="eastAsia" w:hAnsi="宋体"/>
          <w:color w:val="000000"/>
        </w:rPr>
        <w:t>年     月     日</w:t>
      </w:r>
    </w:p>
    <w:p w14:paraId="3684E49D">
      <w:pPr>
        <w:adjustRightInd w:val="0"/>
        <w:snapToGrid w:val="0"/>
        <w:spacing w:line="360" w:lineRule="auto"/>
        <w:rPr>
          <w:rFonts w:hAnsi="宋体"/>
          <w:b/>
          <w:bCs/>
          <w:color w:val="000000"/>
          <w:szCs w:val="28"/>
        </w:rPr>
      </w:pPr>
      <w:r>
        <w:rPr>
          <w:rFonts w:hint="eastAsia" w:hAnsi="宋体"/>
          <w:b/>
          <w:bCs/>
          <w:color w:val="000000"/>
          <w:szCs w:val="28"/>
        </w:rPr>
        <w:t>注：</w:t>
      </w:r>
    </w:p>
    <w:p w14:paraId="3620582C">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14:paraId="1FECE7ED">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14:paraId="07B5F7F8">
      <w:pPr>
        <w:adjustRightInd w:val="0"/>
        <w:snapToGrid w:val="0"/>
        <w:spacing w:line="360" w:lineRule="auto"/>
        <w:ind w:firstLine="422" w:firstLineChars="200"/>
        <w:rPr>
          <w:rFonts w:hAnsi="宋体"/>
          <w:b/>
          <w:bCs/>
          <w:color w:val="000000"/>
          <w:szCs w:val="28"/>
        </w:rPr>
      </w:pPr>
    </w:p>
    <w:p w14:paraId="2CC98ED6">
      <w:pPr>
        <w:pStyle w:val="19"/>
        <w:ind w:left="438" w:firstLine="600"/>
        <w:rPr>
          <w:rFonts w:hAnsi="宋体"/>
          <w:b/>
          <w:bCs/>
          <w:color w:val="000000"/>
          <w:szCs w:val="28"/>
        </w:rPr>
      </w:pPr>
    </w:p>
    <w:p w14:paraId="71CF0248">
      <w:pPr>
        <w:pStyle w:val="19"/>
        <w:ind w:left="438" w:firstLine="600"/>
        <w:rPr>
          <w:rFonts w:hAnsi="宋体"/>
          <w:b/>
          <w:bCs/>
          <w:color w:val="000000"/>
          <w:szCs w:val="28"/>
        </w:rPr>
      </w:pPr>
    </w:p>
    <w:p w14:paraId="2BC47A65"/>
    <w:bookmarkEnd w:id="0"/>
    <w:p w14:paraId="75F42502">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14:paraId="4856640B">
      <w:pPr>
        <w:spacing w:line="360" w:lineRule="auto"/>
        <w:jc w:val="center"/>
        <w:rPr>
          <w:rFonts w:hAnsi="宋体" w:cs="宋体"/>
          <w:b/>
          <w:bCs/>
          <w:color w:val="000000"/>
          <w:szCs w:val="24"/>
        </w:rPr>
      </w:pPr>
    </w:p>
    <w:p w14:paraId="6B41D0A1">
      <w:pPr>
        <w:spacing w:line="360" w:lineRule="auto"/>
        <w:jc w:val="center"/>
        <w:rPr>
          <w:rFonts w:hAnsi="宋体" w:cs="宋体"/>
          <w:color w:val="000000"/>
          <w:szCs w:val="24"/>
        </w:rPr>
      </w:pPr>
      <w:r>
        <w:rPr>
          <w:rFonts w:hint="eastAsia" w:hAnsi="宋体" w:cs="宋体"/>
          <w:b/>
          <w:bCs/>
          <w:color w:val="000000"/>
          <w:szCs w:val="24"/>
        </w:rPr>
        <w:t>供应商综合情况简介</w:t>
      </w:r>
    </w:p>
    <w:p w14:paraId="45247DE9">
      <w:pPr>
        <w:spacing w:line="360" w:lineRule="auto"/>
        <w:rPr>
          <w:rFonts w:hAnsi="宋体" w:cs="宋体"/>
          <w:color w:val="000000"/>
          <w:szCs w:val="24"/>
        </w:rPr>
      </w:pPr>
    </w:p>
    <w:p w14:paraId="603DAED1">
      <w:pPr>
        <w:spacing w:line="360" w:lineRule="auto"/>
        <w:rPr>
          <w:rFonts w:hAnsi="宋体" w:cs="宋体"/>
          <w:color w:val="000000"/>
          <w:szCs w:val="24"/>
        </w:rPr>
      </w:pPr>
    </w:p>
    <w:p w14:paraId="28C29A22">
      <w:pPr>
        <w:spacing w:line="500" w:lineRule="exact"/>
        <w:jc w:val="center"/>
        <w:rPr>
          <w:rFonts w:hAnsi="宋体" w:cs="宋体"/>
          <w:color w:val="000000"/>
          <w:szCs w:val="24"/>
        </w:rPr>
      </w:pPr>
      <w:r>
        <w:rPr>
          <w:rFonts w:hint="eastAsia" w:hAnsi="宋体" w:cs="宋体"/>
          <w:color w:val="000000"/>
          <w:szCs w:val="24"/>
        </w:rPr>
        <w:t>(供应商可自行制作格式)</w:t>
      </w:r>
    </w:p>
    <w:p w14:paraId="67B049DC">
      <w:pPr>
        <w:spacing w:line="500" w:lineRule="exact"/>
        <w:jc w:val="center"/>
        <w:rPr>
          <w:rFonts w:hAnsi="宋体" w:cs="宋体"/>
          <w:color w:val="000000"/>
          <w:szCs w:val="24"/>
        </w:rPr>
      </w:pPr>
    </w:p>
    <w:p w14:paraId="4D35620D">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14:paraId="756C746E">
      <w:pPr>
        <w:autoSpaceDE w:val="0"/>
        <w:autoSpaceDN w:val="0"/>
        <w:adjustRightInd w:val="0"/>
        <w:spacing w:line="360" w:lineRule="auto"/>
        <w:jc w:val="center"/>
        <w:rPr>
          <w:rFonts w:hAnsi="宋体" w:cs="宋体"/>
          <w:b/>
          <w:color w:val="000000"/>
          <w:szCs w:val="24"/>
          <w:lang w:val="zh-CN"/>
        </w:rPr>
      </w:pPr>
    </w:p>
    <w:p w14:paraId="363F21A4">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14:paraId="6185B388">
      <w:pPr>
        <w:autoSpaceDE w:val="0"/>
        <w:autoSpaceDN w:val="0"/>
        <w:adjustRightInd w:val="0"/>
        <w:spacing w:line="360" w:lineRule="auto"/>
        <w:jc w:val="center"/>
        <w:rPr>
          <w:rFonts w:hAnsi="宋体" w:cs="宋体"/>
          <w:b/>
          <w:color w:val="000000"/>
          <w:szCs w:val="24"/>
          <w:lang w:val="zh-CN"/>
        </w:rPr>
      </w:pPr>
    </w:p>
    <w:p w14:paraId="366EFA86">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14:paraId="39BC136A">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14:paraId="10916C37">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14:paraId="0E86B401">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14:paraId="35CDD8BA">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14:paraId="0133B048">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14:paraId="58F5E05B">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14:paraId="318C4F1E">
      <w:pPr>
        <w:spacing w:before="62" w:beforeLines="20" w:after="62" w:afterLines="20" w:line="540" w:lineRule="exact"/>
        <w:ind w:firstLine="610"/>
        <w:rPr>
          <w:rFonts w:hAnsi="宋体" w:cs="宋体"/>
          <w:color w:val="000000"/>
          <w:szCs w:val="24"/>
        </w:rPr>
      </w:pPr>
    </w:p>
    <w:p w14:paraId="67D0F14C">
      <w:pPr>
        <w:pStyle w:val="9"/>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14:paraId="567BF531">
      <w:pPr>
        <w:tabs>
          <w:tab w:val="left" w:pos="720"/>
          <w:tab w:val="left" w:pos="900"/>
        </w:tabs>
        <w:spacing w:before="62" w:beforeLines="20" w:after="62" w:afterLines="20" w:line="540" w:lineRule="exact"/>
        <w:ind w:firstLine="420" w:firstLineChars="200"/>
        <w:rPr>
          <w:rFonts w:hAnsi="宋体" w:cs="宋体"/>
          <w:color w:val="000000"/>
          <w:szCs w:val="24"/>
        </w:rPr>
      </w:pPr>
    </w:p>
    <w:p w14:paraId="75D1CE3D">
      <w:pPr>
        <w:tabs>
          <w:tab w:val="left" w:pos="720"/>
          <w:tab w:val="left" w:pos="900"/>
        </w:tabs>
        <w:spacing w:before="62" w:beforeLines="20" w:after="62" w:afterLines="20" w:line="540" w:lineRule="exact"/>
        <w:ind w:firstLine="420" w:firstLineChars="200"/>
        <w:rPr>
          <w:rFonts w:hAnsi="宋体" w:cs="宋体"/>
          <w:color w:val="000000"/>
          <w:szCs w:val="24"/>
        </w:rPr>
      </w:pPr>
    </w:p>
    <w:p w14:paraId="41BD8A97">
      <w:pPr>
        <w:tabs>
          <w:tab w:val="left" w:pos="720"/>
          <w:tab w:val="left" w:pos="900"/>
        </w:tabs>
        <w:spacing w:before="62" w:beforeLines="20" w:after="62" w:afterLines="20" w:line="540" w:lineRule="exact"/>
        <w:ind w:firstLine="3990" w:firstLineChars="1900"/>
        <w:rPr>
          <w:rFonts w:hAnsi="宋体" w:cs="宋体"/>
          <w:color w:val="000000"/>
          <w:szCs w:val="24"/>
        </w:rPr>
      </w:pPr>
    </w:p>
    <w:p w14:paraId="7A9B4D65">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14:paraId="04AF091B">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14:paraId="292C0B8E">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14:paraId="7A54B240">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14:paraId="397CFF43">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14:paraId="7705131A">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14:paraId="077640D5">
      <w:pPr>
        <w:pStyle w:val="10"/>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14:paraId="5FFDAF96">
      <w:pPr>
        <w:pStyle w:val="10"/>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14:paraId="2088CD22">
                            <w:pPr>
                              <w:adjustRightInd w:val="0"/>
                              <w:snapToGrid w:val="0"/>
                            </w:pPr>
                          </w:p>
                          <w:p w14:paraId="6083FD35">
                            <w:pPr>
                              <w:adjustRightInd w:val="0"/>
                              <w:snapToGrid w:val="0"/>
                            </w:pPr>
                          </w:p>
                          <w:p w14:paraId="0F0DD99A">
                            <w:pPr>
                              <w:adjustRightInd w:val="0"/>
                              <w:snapToGrid w:val="0"/>
                              <w:jc w:val="center"/>
                            </w:pPr>
                            <w:r>
                              <w:rPr>
                                <w:rFonts w:hint="eastAsia"/>
                              </w:rPr>
                              <w:t>授权代表身份证复印件</w:t>
                            </w:r>
                          </w:p>
                          <w:p w14:paraId="343B221D">
                            <w:pPr>
                              <w:adjustRightInd w:val="0"/>
                              <w:snapToGrid w:val="0"/>
                            </w:pPr>
                          </w:p>
                          <w:p w14:paraId="23E6ACA1">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14:paraId="2088CD22">
                      <w:pPr>
                        <w:adjustRightInd w:val="0"/>
                        <w:snapToGrid w:val="0"/>
                      </w:pPr>
                    </w:p>
                    <w:p w14:paraId="6083FD35">
                      <w:pPr>
                        <w:adjustRightInd w:val="0"/>
                        <w:snapToGrid w:val="0"/>
                      </w:pPr>
                    </w:p>
                    <w:p w14:paraId="0F0DD99A">
                      <w:pPr>
                        <w:adjustRightInd w:val="0"/>
                        <w:snapToGrid w:val="0"/>
                        <w:jc w:val="center"/>
                      </w:pPr>
                      <w:r>
                        <w:rPr>
                          <w:rFonts w:hint="eastAsia"/>
                        </w:rPr>
                        <w:t>授权代表身份证复印件</w:t>
                      </w:r>
                    </w:p>
                    <w:p w14:paraId="343B221D">
                      <w:pPr>
                        <w:adjustRightInd w:val="0"/>
                        <w:snapToGrid w:val="0"/>
                      </w:pPr>
                    </w:p>
                    <w:p w14:paraId="23E6ACA1">
                      <w:pPr>
                        <w:adjustRightInd w:val="0"/>
                        <w:snapToGrid w:val="0"/>
                      </w:pPr>
                    </w:p>
                  </w:txbxContent>
                </v:textbox>
              </v:roundrect>
            </w:pict>
          </mc:Fallback>
        </mc:AlternateContent>
      </w:r>
    </w:p>
    <w:p w14:paraId="460A309B">
      <w:pPr>
        <w:pStyle w:val="10"/>
        <w:snapToGrid w:val="0"/>
        <w:spacing w:line="360" w:lineRule="auto"/>
        <w:ind w:firstLine="480" w:firstLineChars="200"/>
        <w:jc w:val="left"/>
        <w:rPr>
          <w:rFonts w:hAnsi="宋体"/>
          <w:color w:val="000000"/>
          <w:sz w:val="24"/>
        </w:rPr>
      </w:pPr>
    </w:p>
    <w:p w14:paraId="5C543F25">
      <w:pPr>
        <w:pStyle w:val="10"/>
        <w:snapToGrid w:val="0"/>
        <w:spacing w:line="360" w:lineRule="auto"/>
        <w:ind w:firstLine="480" w:firstLineChars="200"/>
        <w:jc w:val="left"/>
        <w:rPr>
          <w:rFonts w:hAnsi="宋体"/>
          <w:color w:val="000000"/>
          <w:sz w:val="24"/>
        </w:rPr>
      </w:pPr>
    </w:p>
    <w:p w14:paraId="6BD64A3D">
      <w:pPr>
        <w:pStyle w:val="10"/>
        <w:snapToGrid w:val="0"/>
        <w:spacing w:line="360" w:lineRule="auto"/>
        <w:ind w:firstLine="480" w:firstLineChars="200"/>
        <w:jc w:val="left"/>
        <w:rPr>
          <w:rFonts w:hAnsi="宋体"/>
          <w:color w:val="000000"/>
          <w:sz w:val="24"/>
        </w:rPr>
      </w:pPr>
    </w:p>
    <w:p w14:paraId="3A2F8966">
      <w:pPr>
        <w:pStyle w:val="10"/>
        <w:snapToGrid w:val="0"/>
        <w:spacing w:line="360" w:lineRule="auto"/>
        <w:ind w:firstLine="480" w:firstLineChars="200"/>
        <w:jc w:val="left"/>
        <w:rPr>
          <w:rFonts w:hAnsi="宋体"/>
          <w:color w:val="000000"/>
          <w:sz w:val="24"/>
        </w:rPr>
      </w:pPr>
    </w:p>
    <w:p w14:paraId="4BE2B662">
      <w:pPr>
        <w:pStyle w:val="10"/>
        <w:snapToGrid w:val="0"/>
        <w:spacing w:line="360" w:lineRule="auto"/>
        <w:ind w:firstLine="480" w:firstLineChars="200"/>
        <w:jc w:val="left"/>
        <w:rPr>
          <w:rFonts w:hAnsi="宋体"/>
          <w:color w:val="000000"/>
          <w:sz w:val="24"/>
        </w:rPr>
      </w:pPr>
    </w:p>
    <w:p w14:paraId="7AA63C25">
      <w:pPr>
        <w:pStyle w:val="10"/>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14:paraId="278AADED">
      <w:pPr>
        <w:spacing w:line="360" w:lineRule="auto"/>
        <w:ind w:firstLine="315" w:firstLineChars="150"/>
        <w:rPr>
          <w:rFonts w:hAnsi="宋体"/>
          <w:color w:val="000000"/>
          <w:szCs w:val="28"/>
        </w:rPr>
      </w:pPr>
      <w:r>
        <w:rPr>
          <w:rFonts w:hint="eastAsia" w:hAnsi="宋体"/>
          <w:color w:val="000000"/>
          <w:szCs w:val="28"/>
        </w:rPr>
        <w:t>特此声明。</w:t>
      </w:r>
    </w:p>
    <w:p w14:paraId="013E2964">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14:paraId="7E273A49">
      <w:pPr>
        <w:spacing w:line="360" w:lineRule="auto"/>
        <w:jc w:val="right"/>
        <w:rPr>
          <w:rFonts w:hAnsi="宋体"/>
          <w:color w:val="000000"/>
          <w:szCs w:val="28"/>
        </w:rPr>
      </w:pPr>
      <w:r>
        <w:rPr>
          <w:rFonts w:hint="eastAsia" w:hAnsi="宋体"/>
          <w:color w:val="000000"/>
          <w:szCs w:val="28"/>
        </w:rPr>
        <w:t>日 期： 年  月   日</w:t>
      </w:r>
    </w:p>
    <w:p w14:paraId="5737EB56">
      <w:pPr>
        <w:pStyle w:val="10"/>
        <w:snapToGrid w:val="0"/>
        <w:spacing w:line="360" w:lineRule="auto"/>
        <w:jc w:val="left"/>
        <w:rPr>
          <w:rFonts w:hAnsi="宋体"/>
          <w:color w:val="000000"/>
          <w:sz w:val="24"/>
          <w:szCs w:val="28"/>
        </w:rPr>
      </w:pPr>
      <w:r>
        <w:rPr>
          <w:rFonts w:hint="eastAsia" w:hAnsi="宋体"/>
          <w:color w:val="000000"/>
          <w:sz w:val="24"/>
          <w:szCs w:val="28"/>
        </w:rPr>
        <w:t>注：</w:t>
      </w:r>
    </w:p>
    <w:p w14:paraId="7654316D">
      <w:pPr>
        <w:pStyle w:val="10"/>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14:paraId="513E7D45">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14:paraId="4FB2D4B9">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14:paraId="70BA9BFD">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14:paraId="29D09205">
      <w:pPr>
        <w:spacing w:line="360" w:lineRule="auto"/>
        <w:ind w:firstLine="435"/>
        <w:rPr>
          <w:rFonts w:hAnsi="宋体"/>
          <w:b/>
          <w:color w:val="000000"/>
          <w:sz w:val="28"/>
          <w:szCs w:val="28"/>
        </w:rPr>
      </w:pPr>
    </w:p>
    <w:p w14:paraId="58306DE4">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14:paraId="606A52ED">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14:paraId="4C37DEA9">
      <w:pPr>
        <w:spacing w:line="360" w:lineRule="auto"/>
        <w:ind w:firstLine="435"/>
        <w:rPr>
          <w:rFonts w:hAnsi="宋体"/>
          <w:color w:val="000000"/>
        </w:rPr>
      </w:pPr>
      <w:r>
        <w:rPr>
          <w:rFonts w:hint="eastAsia" w:hAnsi="宋体"/>
          <w:color w:val="000000"/>
        </w:rPr>
        <w:t>（1）公司被人民法院列入失信被执行人；</w:t>
      </w:r>
    </w:p>
    <w:p w14:paraId="112ED384">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14:paraId="1B6786BF">
      <w:pPr>
        <w:spacing w:line="360" w:lineRule="auto"/>
        <w:ind w:firstLine="435"/>
        <w:rPr>
          <w:rFonts w:hAnsi="宋体"/>
          <w:color w:val="000000"/>
        </w:rPr>
      </w:pPr>
      <w:r>
        <w:rPr>
          <w:rFonts w:hint="eastAsia" w:hAnsi="宋体"/>
          <w:color w:val="000000"/>
        </w:rPr>
        <w:t>（3）公司被工商行政管理部门列入企业经营异常名录；</w:t>
      </w:r>
    </w:p>
    <w:p w14:paraId="78072852">
      <w:pPr>
        <w:spacing w:line="360" w:lineRule="auto"/>
        <w:ind w:firstLine="435"/>
        <w:rPr>
          <w:rFonts w:hAnsi="宋体"/>
          <w:color w:val="000000"/>
        </w:rPr>
      </w:pPr>
      <w:r>
        <w:rPr>
          <w:rFonts w:hint="eastAsia" w:hAnsi="宋体"/>
          <w:color w:val="000000"/>
        </w:rPr>
        <w:t>（4）公司被税务部门列入重大税收违法案件当事人名单的。</w:t>
      </w:r>
    </w:p>
    <w:p w14:paraId="3FC896F1">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14:paraId="5F37229D">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14:paraId="002D437D">
      <w:pPr>
        <w:spacing w:line="360" w:lineRule="auto"/>
        <w:ind w:firstLine="435"/>
        <w:rPr>
          <w:rFonts w:hAnsi="宋体"/>
          <w:color w:val="000000"/>
        </w:rPr>
      </w:pPr>
      <w:r>
        <w:rPr>
          <w:rFonts w:hint="eastAsia" w:hAnsi="宋体"/>
          <w:color w:val="000000"/>
        </w:rPr>
        <w:t>本公司对上述声明的真实性负责。如有虚假，将依法承担相应责任。</w:t>
      </w:r>
    </w:p>
    <w:p w14:paraId="6E5B79F4">
      <w:pPr>
        <w:spacing w:line="360" w:lineRule="auto"/>
        <w:ind w:firstLine="3700" w:firstLineChars="1762"/>
        <w:rPr>
          <w:rFonts w:hAnsi="宋体"/>
          <w:color w:val="000000"/>
        </w:rPr>
      </w:pPr>
    </w:p>
    <w:p w14:paraId="08E9C3EB">
      <w:pPr>
        <w:spacing w:line="360" w:lineRule="auto"/>
        <w:ind w:firstLine="3700" w:firstLineChars="1762"/>
        <w:rPr>
          <w:rFonts w:hAnsi="宋体"/>
          <w:color w:val="000000"/>
        </w:rPr>
      </w:pPr>
    </w:p>
    <w:p w14:paraId="3C4006D8">
      <w:pPr>
        <w:spacing w:line="360" w:lineRule="auto"/>
        <w:ind w:firstLine="3700" w:firstLineChars="1762"/>
        <w:rPr>
          <w:rFonts w:hAnsi="宋体"/>
          <w:color w:val="000000"/>
        </w:rPr>
      </w:pPr>
    </w:p>
    <w:p w14:paraId="61392022">
      <w:pPr>
        <w:spacing w:line="360" w:lineRule="auto"/>
        <w:ind w:firstLine="3700" w:firstLineChars="1762"/>
        <w:rPr>
          <w:rFonts w:hAnsi="宋体"/>
          <w:color w:val="000000"/>
        </w:rPr>
      </w:pPr>
    </w:p>
    <w:p w14:paraId="237C9B5A">
      <w:pPr>
        <w:spacing w:line="360" w:lineRule="auto"/>
        <w:ind w:firstLine="3700" w:firstLineChars="1762"/>
        <w:rPr>
          <w:color w:val="000000"/>
          <w:u w:val="single"/>
        </w:rPr>
      </w:pPr>
      <w:r>
        <w:rPr>
          <w:rFonts w:hint="eastAsia" w:hAnsi="宋体"/>
          <w:color w:val="000000"/>
        </w:rPr>
        <w:t>供应商公章：</w:t>
      </w:r>
    </w:p>
    <w:p w14:paraId="40A56C55">
      <w:pPr>
        <w:tabs>
          <w:tab w:val="left" w:pos="630"/>
        </w:tabs>
        <w:spacing w:line="360" w:lineRule="auto"/>
        <w:ind w:firstLine="3700" w:firstLineChars="1762"/>
        <w:rPr>
          <w:rFonts w:hAnsi="宋体"/>
          <w:color w:val="000000"/>
        </w:rPr>
      </w:pPr>
      <w:r>
        <w:rPr>
          <w:rFonts w:hint="eastAsia" w:hAnsi="宋体"/>
          <w:color w:val="000000"/>
        </w:rPr>
        <w:t>日期：</w:t>
      </w:r>
    </w:p>
    <w:p w14:paraId="20707A63">
      <w:pPr>
        <w:tabs>
          <w:tab w:val="left" w:pos="630"/>
        </w:tabs>
        <w:spacing w:line="360" w:lineRule="auto"/>
        <w:ind w:firstLine="3700" w:firstLineChars="1762"/>
        <w:rPr>
          <w:rFonts w:hAnsi="宋体"/>
          <w:color w:val="000000"/>
        </w:rPr>
      </w:pPr>
    </w:p>
    <w:p w14:paraId="2F82842E">
      <w:pPr>
        <w:tabs>
          <w:tab w:val="left" w:pos="630"/>
        </w:tabs>
        <w:spacing w:line="360" w:lineRule="auto"/>
        <w:ind w:firstLine="3700" w:firstLineChars="1762"/>
        <w:rPr>
          <w:rFonts w:hAnsi="宋体"/>
          <w:color w:val="000000"/>
        </w:rPr>
      </w:pPr>
    </w:p>
    <w:p w14:paraId="2885F8C6">
      <w:pPr>
        <w:tabs>
          <w:tab w:val="left" w:pos="630"/>
        </w:tabs>
        <w:spacing w:line="360" w:lineRule="auto"/>
        <w:ind w:firstLine="630"/>
        <w:rPr>
          <w:rFonts w:hAnsi="宋体"/>
          <w:color w:val="000000"/>
        </w:rPr>
      </w:pPr>
    </w:p>
    <w:p w14:paraId="5602AB89">
      <w:pPr>
        <w:tabs>
          <w:tab w:val="left" w:pos="630"/>
        </w:tabs>
        <w:spacing w:line="360" w:lineRule="auto"/>
        <w:ind w:firstLine="630"/>
        <w:rPr>
          <w:rFonts w:hAnsi="宋体"/>
          <w:color w:val="000000"/>
        </w:rPr>
      </w:pPr>
    </w:p>
    <w:p w14:paraId="47098861">
      <w:pPr>
        <w:tabs>
          <w:tab w:val="left" w:pos="630"/>
        </w:tabs>
        <w:spacing w:line="360" w:lineRule="auto"/>
        <w:ind w:firstLine="630"/>
        <w:rPr>
          <w:rFonts w:hAnsi="宋体"/>
          <w:color w:val="000000"/>
        </w:rPr>
      </w:pPr>
    </w:p>
    <w:p w14:paraId="7279A54C">
      <w:pPr>
        <w:tabs>
          <w:tab w:val="left" w:pos="630"/>
        </w:tabs>
        <w:spacing w:line="360" w:lineRule="auto"/>
        <w:ind w:firstLine="630"/>
        <w:rPr>
          <w:rFonts w:hAnsi="宋体"/>
          <w:color w:val="000000"/>
        </w:rPr>
      </w:pPr>
    </w:p>
    <w:bookmarkEnd w:id="6"/>
    <w:bookmarkEnd w:id="7"/>
    <w:p w14:paraId="7902F70D">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14:paraId="4B91121D">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14:paraId="4186AE6C">
      <w:pPr>
        <w:spacing w:line="360" w:lineRule="auto"/>
        <w:jc w:val="center"/>
        <w:outlineLvl w:val="1"/>
        <w:rPr>
          <w:rFonts w:hAnsi="宋体" w:cs="宋体"/>
          <w:b/>
          <w:color w:val="000000"/>
          <w:szCs w:val="24"/>
        </w:rPr>
      </w:pPr>
    </w:p>
    <w:p w14:paraId="08244F0C">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14:paraId="0A6E39E3">
      <w:pPr>
        <w:spacing w:line="360" w:lineRule="auto"/>
        <w:jc w:val="center"/>
        <w:outlineLvl w:val="1"/>
        <w:rPr>
          <w:rFonts w:hAnsi="宋体" w:cs="宋体"/>
          <w:b/>
          <w:color w:val="000000"/>
          <w:szCs w:val="24"/>
        </w:rPr>
      </w:pPr>
    </w:p>
    <w:p w14:paraId="0576D9F9">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14:paraId="2B12F5A3">
      <w:pPr>
        <w:spacing w:line="360" w:lineRule="auto"/>
        <w:jc w:val="center"/>
        <w:rPr>
          <w:rFonts w:hAnsi="宋体"/>
          <w:b/>
          <w:bCs/>
          <w:color w:val="000000"/>
        </w:rPr>
      </w:pPr>
      <w:r>
        <w:rPr>
          <w:rFonts w:hint="eastAsia" w:hAnsi="宋体"/>
          <w:b/>
          <w:bCs/>
          <w:color w:val="000000"/>
        </w:rPr>
        <w:t>本地化服务情况一览表</w:t>
      </w:r>
    </w:p>
    <w:p w14:paraId="6469C93E">
      <w:pPr>
        <w:jc w:val="center"/>
        <w:rPr>
          <w:rFonts w:hAnsi="宋体"/>
          <w:b/>
          <w:color w:val="000000"/>
        </w:rPr>
      </w:pPr>
      <w:r>
        <w:rPr>
          <w:rFonts w:hAnsi="宋体"/>
          <w:b/>
          <w:color w:val="000000"/>
        </w:rPr>
        <w:t>（</w:t>
      </w:r>
      <w:r>
        <w:rPr>
          <w:rFonts w:hint="eastAsia" w:hAnsi="宋体"/>
          <w:b/>
          <w:color w:val="000000"/>
        </w:rPr>
        <w:t>如评标文件未作本地化服务要求，不需此件）</w:t>
      </w:r>
    </w:p>
    <w:p w14:paraId="326AF8A4">
      <w:pPr>
        <w:jc w:val="center"/>
        <w:rPr>
          <w:rFonts w:hAnsi="宋体"/>
          <w:color w:val="000000"/>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14:paraId="7BB1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14:paraId="7D851CCA">
            <w:pPr>
              <w:jc w:val="center"/>
              <w:rPr>
                <w:rFonts w:hAnsi="宋体"/>
                <w:color w:val="000000"/>
              </w:rPr>
            </w:pPr>
            <w:r>
              <w:rPr>
                <w:rFonts w:hint="eastAsia" w:hAnsi="宋体"/>
                <w:color w:val="000000"/>
              </w:rPr>
              <w:t>供应商全称</w:t>
            </w:r>
          </w:p>
        </w:tc>
        <w:tc>
          <w:tcPr>
            <w:tcW w:w="7665" w:type="dxa"/>
            <w:gridSpan w:val="4"/>
          </w:tcPr>
          <w:p w14:paraId="61F8B945">
            <w:pPr>
              <w:rPr>
                <w:rFonts w:hAnsi="宋体"/>
                <w:color w:val="000000"/>
              </w:rPr>
            </w:pPr>
          </w:p>
        </w:tc>
      </w:tr>
      <w:tr w14:paraId="7FFB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14:paraId="36F919A9">
            <w:pPr>
              <w:jc w:val="center"/>
              <w:rPr>
                <w:rFonts w:hAnsi="宋体"/>
                <w:color w:val="000000"/>
              </w:rPr>
            </w:pPr>
            <w:r>
              <w:rPr>
                <w:rFonts w:hint="eastAsia" w:hAnsi="宋体"/>
                <w:color w:val="000000"/>
              </w:rPr>
              <w:t>本地化服务形式</w:t>
            </w:r>
          </w:p>
        </w:tc>
        <w:tc>
          <w:tcPr>
            <w:tcW w:w="7665" w:type="dxa"/>
            <w:gridSpan w:val="4"/>
            <w:vAlign w:val="center"/>
          </w:tcPr>
          <w:p w14:paraId="59547C97">
            <w:pPr>
              <w:rPr>
                <w:rFonts w:hAnsi="宋体"/>
                <w:color w:val="000000"/>
              </w:rPr>
            </w:pPr>
            <w:r>
              <w:rPr>
                <w:rFonts w:hint="eastAsia" w:hAnsi="宋体"/>
                <w:color w:val="000000"/>
              </w:rPr>
              <w:t xml:space="preserve">□ 在本地具有固定的办公场所及人员  </w:t>
            </w:r>
          </w:p>
          <w:p w14:paraId="2C527C5E">
            <w:pPr>
              <w:rPr>
                <w:rFonts w:hAnsi="宋体"/>
                <w:color w:val="000000"/>
              </w:rPr>
            </w:pPr>
            <w:r>
              <w:rPr>
                <w:rFonts w:hint="eastAsia" w:hAnsi="宋体"/>
                <w:color w:val="000000"/>
              </w:rPr>
              <w:t>□ 在本地注册成立</w:t>
            </w:r>
          </w:p>
          <w:p w14:paraId="55842ECD">
            <w:pPr>
              <w:rPr>
                <w:rFonts w:hAnsi="宋体"/>
                <w:color w:val="000000"/>
              </w:rPr>
            </w:pPr>
            <w:r>
              <w:rPr>
                <w:rFonts w:hint="eastAsia" w:hAnsi="宋体"/>
                <w:color w:val="000000"/>
              </w:rPr>
              <w:t>□ 承诺成交即设立本地化服务机构</w:t>
            </w:r>
          </w:p>
        </w:tc>
      </w:tr>
      <w:tr w14:paraId="104A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14:paraId="1C95B0F0">
            <w:pPr>
              <w:rPr>
                <w:rFonts w:hAnsi="宋体"/>
                <w:color w:val="000000"/>
              </w:rPr>
            </w:pPr>
            <w:r>
              <w:rPr>
                <w:rFonts w:hint="eastAsia" w:hAnsi="宋体"/>
                <w:color w:val="000000"/>
              </w:rPr>
              <w:t>以下本地注册的公司无需填写</w:t>
            </w:r>
          </w:p>
        </w:tc>
      </w:tr>
      <w:tr w14:paraId="0465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14:paraId="0FE41BEF">
            <w:pPr>
              <w:jc w:val="center"/>
              <w:rPr>
                <w:rFonts w:hAnsi="宋体"/>
                <w:color w:val="000000"/>
              </w:rPr>
            </w:pPr>
            <w:r>
              <w:rPr>
                <w:rFonts w:hint="eastAsia" w:hAnsi="宋体"/>
                <w:color w:val="000000"/>
              </w:rPr>
              <w:t>本地化服务地点及联系方式</w:t>
            </w:r>
          </w:p>
        </w:tc>
        <w:tc>
          <w:tcPr>
            <w:tcW w:w="1134" w:type="dxa"/>
            <w:vAlign w:val="center"/>
          </w:tcPr>
          <w:p w14:paraId="62927E37">
            <w:pPr>
              <w:jc w:val="center"/>
              <w:rPr>
                <w:rFonts w:hAnsi="宋体"/>
                <w:color w:val="000000"/>
              </w:rPr>
            </w:pPr>
          </w:p>
        </w:tc>
        <w:tc>
          <w:tcPr>
            <w:tcW w:w="2160" w:type="dxa"/>
            <w:vAlign w:val="center"/>
          </w:tcPr>
          <w:p w14:paraId="414BAA39">
            <w:pPr>
              <w:jc w:val="center"/>
              <w:rPr>
                <w:rFonts w:hAnsi="宋体"/>
                <w:color w:val="000000"/>
              </w:rPr>
            </w:pPr>
          </w:p>
        </w:tc>
        <w:tc>
          <w:tcPr>
            <w:tcW w:w="1800" w:type="dxa"/>
            <w:vAlign w:val="center"/>
          </w:tcPr>
          <w:p w14:paraId="3278585F">
            <w:pPr>
              <w:jc w:val="center"/>
              <w:rPr>
                <w:rFonts w:hAnsi="宋体"/>
                <w:color w:val="000000"/>
              </w:rPr>
            </w:pPr>
            <w:r>
              <w:rPr>
                <w:rFonts w:hint="eastAsia" w:hAnsi="宋体"/>
                <w:color w:val="000000"/>
              </w:rPr>
              <w:t>负责人及联系方式（附身份证号码）</w:t>
            </w:r>
          </w:p>
        </w:tc>
        <w:tc>
          <w:tcPr>
            <w:tcW w:w="2571" w:type="dxa"/>
          </w:tcPr>
          <w:p w14:paraId="7D9B32A3">
            <w:pPr>
              <w:rPr>
                <w:rFonts w:hAnsi="宋体"/>
                <w:color w:val="000000"/>
              </w:rPr>
            </w:pPr>
          </w:p>
        </w:tc>
      </w:tr>
      <w:tr w14:paraId="624E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14:paraId="1F526C48">
            <w:pPr>
              <w:rPr>
                <w:rFonts w:hAnsi="宋体"/>
                <w:color w:val="000000"/>
              </w:rPr>
            </w:pPr>
            <w:r>
              <w:rPr>
                <w:rFonts w:hint="eastAsia" w:hAnsi="宋体"/>
                <w:color w:val="000000"/>
              </w:rPr>
              <w:t>服务人员名单及联系方式（附身份证号码）</w:t>
            </w:r>
          </w:p>
        </w:tc>
      </w:tr>
      <w:tr w14:paraId="547E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14:paraId="05812151">
            <w:pPr>
              <w:rPr>
                <w:rFonts w:hAnsi="宋体"/>
                <w:color w:val="000000"/>
              </w:rPr>
            </w:pPr>
            <w:r>
              <w:rPr>
                <w:rFonts w:hint="eastAsia" w:hAnsi="宋体"/>
                <w:color w:val="000000"/>
              </w:rPr>
              <w:t>其他有关证明文件说明（如营业执照等，如有）：</w:t>
            </w:r>
          </w:p>
        </w:tc>
      </w:tr>
      <w:tr w14:paraId="1C96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14:paraId="32A9F324">
            <w:pPr>
              <w:rPr>
                <w:rFonts w:hAnsi="宋体"/>
                <w:color w:val="000000"/>
              </w:rPr>
            </w:pPr>
            <w:r>
              <w:rPr>
                <w:rFonts w:hint="eastAsia" w:hAnsi="宋体"/>
                <w:color w:val="000000"/>
              </w:rPr>
              <w:t>备注：具有合作伙伴的应填写合作伙伴的相关资料。</w:t>
            </w:r>
          </w:p>
        </w:tc>
      </w:tr>
    </w:tbl>
    <w:p w14:paraId="3ADF275C">
      <w:pPr>
        <w:rPr>
          <w:rFonts w:hAnsi="宋体"/>
          <w:color w:val="000000"/>
        </w:rPr>
      </w:pPr>
    </w:p>
    <w:p w14:paraId="44C8A7AF">
      <w:pPr>
        <w:rPr>
          <w:rFonts w:hAnsi="宋体"/>
          <w:color w:val="000000"/>
        </w:rPr>
      </w:pPr>
      <w:r>
        <w:rPr>
          <w:rFonts w:hint="eastAsia" w:hAnsi="宋体"/>
          <w:color w:val="000000"/>
        </w:rPr>
        <w:t>供应商公章：</w:t>
      </w:r>
    </w:p>
    <w:p w14:paraId="44BEDF50">
      <w:pPr>
        <w:jc w:val="center"/>
        <w:rPr>
          <w:rFonts w:hAnsi="宋体" w:cs="宋体"/>
          <w:b/>
          <w:color w:val="000000"/>
          <w:szCs w:val="24"/>
        </w:rPr>
      </w:pPr>
    </w:p>
    <w:p w14:paraId="79F3C3FF">
      <w:pPr>
        <w:jc w:val="center"/>
        <w:rPr>
          <w:rFonts w:hAnsi="宋体" w:cs="宋体"/>
          <w:b/>
          <w:color w:val="000000"/>
          <w:szCs w:val="24"/>
        </w:rPr>
      </w:pPr>
    </w:p>
    <w:p w14:paraId="159DF5FF">
      <w:pPr>
        <w:jc w:val="left"/>
        <w:rPr>
          <w:rFonts w:hAnsi="宋体" w:cs="宋体"/>
          <w:b/>
          <w:color w:val="000000"/>
          <w:szCs w:val="24"/>
        </w:rPr>
      </w:pPr>
    </w:p>
    <w:p w14:paraId="30E09D3A">
      <w:pPr>
        <w:jc w:val="left"/>
        <w:rPr>
          <w:rFonts w:hAnsi="宋体" w:cs="宋体"/>
          <w:b/>
          <w:color w:val="000000"/>
          <w:szCs w:val="24"/>
        </w:rPr>
      </w:pPr>
    </w:p>
    <w:p w14:paraId="0151FB9D">
      <w:pPr>
        <w:jc w:val="left"/>
        <w:rPr>
          <w:rFonts w:hAnsi="宋体" w:cs="宋体"/>
          <w:b/>
          <w:color w:val="000000"/>
          <w:szCs w:val="24"/>
        </w:rPr>
      </w:pPr>
    </w:p>
    <w:p w14:paraId="61352045">
      <w:pPr>
        <w:jc w:val="left"/>
        <w:rPr>
          <w:rFonts w:hAnsi="宋体" w:cs="宋体"/>
          <w:b/>
          <w:color w:val="000000"/>
          <w:szCs w:val="24"/>
        </w:rPr>
      </w:pPr>
    </w:p>
    <w:p w14:paraId="306D37AE">
      <w:pPr>
        <w:jc w:val="left"/>
        <w:rPr>
          <w:rFonts w:hAnsi="宋体" w:cs="宋体"/>
          <w:b/>
          <w:color w:val="000000"/>
          <w:szCs w:val="24"/>
        </w:rPr>
      </w:pPr>
    </w:p>
    <w:p w14:paraId="5714942A">
      <w:pPr>
        <w:jc w:val="left"/>
        <w:rPr>
          <w:rFonts w:hAnsi="宋体" w:cs="宋体"/>
          <w:b/>
          <w:color w:val="000000"/>
          <w:szCs w:val="24"/>
        </w:rPr>
      </w:pPr>
    </w:p>
    <w:p w14:paraId="09C88C91">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14:paraId="63F2CE8C">
      <w:pPr>
        <w:jc w:val="center"/>
        <w:rPr>
          <w:rFonts w:hAnsi="宋体" w:cs="宋体"/>
          <w:b/>
          <w:color w:val="000000"/>
          <w:szCs w:val="24"/>
        </w:rPr>
      </w:pPr>
      <w:r>
        <w:rPr>
          <w:rFonts w:hint="eastAsia" w:hAnsi="宋体" w:cs="宋体"/>
          <w:b/>
          <w:color w:val="000000"/>
          <w:szCs w:val="24"/>
        </w:rPr>
        <w:t>其他资料</w:t>
      </w:r>
    </w:p>
    <w:p w14:paraId="629C2342">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14:paraId="23212507">
      <w:pPr>
        <w:spacing w:line="360" w:lineRule="auto"/>
        <w:ind w:firstLine="420" w:firstLineChars="200"/>
        <w:rPr>
          <w:rFonts w:hAnsi="宋体"/>
          <w:szCs w:val="24"/>
        </w:rPr>
      </w:pPr>
      <w:r>
        <w:rPr>
          <w:rFonts w:hint="eastAsia" w:hAnsi="宋体"/>
          <w:szCs w:val="24"/>
        </w:rPr>
        <w:t>1、法人代表或代理人（授权委托书）。</w:t>
      </w:r>
    </w:p>
    <w:p w14:paraId="7E93E6BF">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14:paraId="45C54F18">
      <w:pPr>
        <w:spacing w:line="360" w:lineRule="auto"/>
        <w:ind w:firstLine="420" w:firstLineChars="200"/>
        <w:rPr>
          <w:rFonts w:hAnsi="宋体"/>
          <w:szCs w:val="24"/>
        </w:rPr>
      </w:pPr>
      <w:r>
        <w:rPr>
          <w:rFonts w:hint="eastAsia" w:hAnsi="宋体"/>
          <w:szCs w:val="24"/>
        </w:rPr>
        <w:t>3、评标文件要求及供应商认为需要提供的资料。</w:t>
      </w:r>
    </w:p>
    <w:p w14:paraId="15CE3DDE">
      <w:pPr>
        <w:spacing w:line="360" w:lineRule="auto"/>
        <w:ind w:firstLine="420" w:firstLineChars="200"/>
        <w:rPr>
          <w:rFonts w:hAnsi="宋体"/>
          <w:szCs w:val="24"/>
        </w:rPr>
      </w:pPr>
      <w:r>
        <w:rPr>
          <w:rFonts w:hint="eastAsia" w:hAnsi="宋体"/>
          <w:szCs w:val="24"/>
        </w:rPr>
        <w:t>4、供应商在规定时间密封送达。</w:t>
      </w:r>
    </w:p>
    <w:p w14:paraId="2433026A">
      <w:pPr>
        <w:spacing w:line="360" w:lineRule="auto"/>
        <w:ind w:firstLine="420" w:firstLineChars="200"/>
        <w:rPr>
          <w:rFonts w:hAnsi="宋体"/>
          <w:color w:val="000000"/>
          <w:kern w:val="2"/>
          <w:szCs w:val="24"/>
        </w:rPr>
      </w:pPr>
    </w:p>
    <w:p w14:paraId="0011F838">
      <w:pPr>
        <w:rPr>
          <w:rFonts w:hint="eastAsia"/>
          <w:lang w:eastAsia="zh-CN"/>
        </w:rPr>
      </w:pPr>
    </w:p>
    <w:p w14:paraId="53FB459A">
      <w:pPr>
        <w:rPr>
          <w:rFonts w:hint="eastAsia"/>
          <w:lang w:eastAsia="zh-CN"/>
        </w:rPr>
      </w:pPr>
    </w:p>
    <w:p w14:paraId="0F131143">
      <w:pPr>
        <w:rPr>
          <w:rFonts w:hint="eastAsia"/>
          <w:lang w:eastAsia="zh-CN"/>
        </w:rPr>
      </w:pPr>
    </w:p>
    <w:p w14:paraId="5B9370A1">
      <w:pPr>
        <w:rPr>
          <w:rFonts w:hint="eastAsia"/>
          <w:lang w:eastAsia="zh-CN"/>
        </w:rPr>
      </w:pPr>
    </w:p>
    <w:p w14:paraId="0A36E4D9">
      <w:pPr>
        <w:rPr>
          <w:rFonts w:hint="eastAsia"/>
          <w:lang w:eastAsia="zh-CN"/>
        </w:rPr>
      </w:pPr>
    </w:p>
    <w:p w14:paraId="5A27E771">
      <w:pPr>
        <w:rPr>
          <w:rFonts w:hint="eastAsia"/>
          <w:lang w:eastAsia="zh-CN"/>
        </w:rPr>
      </w:pPr>
    </w:p>
    <w:p w14:paraId="5408EEC1">
      <w:pPr>
        <w:rPr>
          <w:rFonts w:hint="eastAsia"/>
          <w:lang w:eastAsia="zh-CN"/>
        </w:rPr>
      </w:pPr>
    </w:p>
    <w:p w14:paraId="21A85C74">
      <w:pPr>
        <w:rPr>
          <w:rFonts w:hint="eastAsia"/>
          <w:lang w:eastAsia="zh-CN"/>
        </w:rPr>
      </w:pPr>
    </w:p>
    <w:p w14:paraId="7EE4061C">
      <w:pPr>
        <w:rPr>
          <w:rFonts w:hint="eastAsia"/>
          <w:lang w:eastAsia="zh-CN"/>
        </w:rPr>
      </w:pPr>
    </w:p>
    <w:p w14:paraId="6FEAD2FC">
      <w:pPr>
        <w:rPr>
          <w:rFonts w:hint="eastAsia"/>
          <w:lang w:eastAsia="zh-CN"/>
        </w:rPr>
      </w:pPr>
    </w:p>
    <w:p w14:paraId="16427D49">
      <w:pPr>
        <w:rPr>
          <w:rFonts w:hint="eastAsia"/>
          <w:lang w:eastAsia="zh-CN"/>
        </w:rPr>
      </w:pPr>
    </w:p>
    <w:p w14:paraId="18CF8C5C">
      <w:pPr>
        <w:rPr>
          <w:rFonts w:hint="eastAsia"/>
          <w:lang w:eastAsia="zh-CN"/>
        </w:rPr>
      </w:pPr>
    </w:p>
    <w:p w14:paraId="789E1FD3">
      <w:pPr>
        <w:rPr>
          <w:rFonts w:hint="eastAsia"/>
          <w:lang w:eastAsia="zh-CN"/>
        </w:rPr>
      </w:pPr>
    </w:p>
    <w:p w14:paraId="59DECFF4">
      <w:pPr>
        <w:rPr>
          <w:rFonts w:hint="eastAsia"/>
          <w:lang w:eastAsia="zh-CN"/>
        </w:rPr>
      </w:pPr>
    </w:p>
    <w:p w14:paraId="15D1A9FA">
      <w:pPr>
        <w:rPr>
          <w:rFonts w:hint="eastAsia"/>
          <w:lang w:eastAsia="zh-CN"/>
        </w:rPr>
      </w:pPr>
    </w:p>
    <w:p w14:paraId="2096E778">
      <w:pPr>
        <w:rPr>
          <w:rFonts w:hint="eastAsia"/>
          <w:lang w:eastAsia="zh-CN"/>
        </w:rPr>
      </w:pPr>
    </w:p>
    <w:p w14:paraId="64FA9E39">
      <w:pPr>
        <w:rPr>
          <w:rFonts w:hint="eastAsia"/>
          <w:lang w:eastAsia="zh-CN"/>
        </w:rPr>
      </w:pPr>
    </w:p>
    <w:p w14:paraId="72678474">
      <w:pPr>
        <w:rPr>
          <w:rFonts w:hint="eastAsia"/>
          <w:lang w:eastAsia="zh-CN"/>
        </w:rPr>
      </w:pPr>
    </w:p>
    <w:p w14:paraId="245219B6">
      <w:pPr>
        <w:rPr>
          <w:rFonts w:hint="eastAsia"/>
          <w:lang w:eastAsia="zh-CN"/>
        </w:rPr>
      </w:pPr>
    </w:p>
    <w:p w14:paraId="7D670CC9">
      <w:pPr>
        <w:rPr>
          <w:rFonts w:hint="eastAsia"/>
          <w:lang w:eastAsia="zh-CN"/>
        </w:rPr>
      </w:pPr>
    </w:p>
    <w:p w14:paraId="2B566ED1">
      <w:pPr>
        <w:rPr>
          <w:rFonts w:hint="eastAsia"/>
          <w:lang w:eastAsia="zh-CN"/>
        </w:rPr>
      </w:pPr>
    </w:p>
    <w:p w14:paraId="7DA0B629">
      <w:pPr>
        <w:rPr>
          <w:rFonts w:hint="eastAsia"/>
          <w:lang w:eastAsia="zh-CN"/>
        </w:rPr>
      </w:pPr>
    </w:p>
    <w:p w14:paraId="4E49B4B0">
      <w:pPr>
        <w:rPr>
          <w:rFonts w:hint="eastAsia"/>
          <w:lang w:eastAsia="zh-CN"/>
        </w:rPr>
      </w:pPr>
    </w:p>
    <w:p w14:paraId="1DCC2006">
      <w:pPr>
        <w:rPr>
          <w:rFonts w:hint="eastAsia"/>
          <w:lang w:eastAsia="zh-CN"/>
        </w:rPr>
      </w:pPr>
    </w:p>
    <w:p w14:paraId="177ED0E1">
      <w:pPr>
        <w:rPr>
          <w:rFonts w:hint="eastAsia"/>
          <w:lang w:eastAsia="zh-CN"/>
        </w:rPr>
      </w:pPr>
    </w:p>
    <w:p w14:paraId="5C96D58B">
      <w:pPr>
        <w:rPr>
          <w:rFonts w:hint="eastAsia"/>
          <w:lang w:eastAsia="zh-CN"/>
        </w:rPr>
      </w:pPr>
    </w:p>
    <w:p w14:paraId="11DE826B">
      <w:pPr>
        <w:rPr>
          <w:rFonts w:hint="eastAsia"/>
          <w:lang w:eastAsia="zh-CN"/>
        </w:rPr>
      </w:pPr>
    </w:p>
    <w:p w14:paraId="08ED61F2">
      <w:pPr>
        <w:rPr>
          <w:rFonts w:hint="eastAsia"/>
          <w:lang w:eastAsia="zh-CN"/>
        </w:rPr>
      </w:pPr>
    </w:p>
    <w:p w14:paraId="64D9C2AD">
      <w:pPr>
        <w:rPr>
          <w:rFonts w:hint="eastAsia"/>
          <w:lang w:eastAsia="zh-CN"/>
        </w:rPr>
      </w:pPr>
    </w:p>
    <w:p w14:paraId="4D045331">
      <w:pPr>
        <w:rPr>
          <w:rFonts w:hint="eastAsia"/>
          <w:lang w:eastAsia="zh-CN"/>
        </w:rPr>
      </w:pPr>
    </w:p>
    <w:p w14:paraId="095D83AE">
      <w:pPr>
        <w:rPr>
          <w:rFonts w:hint="eastAsia"/>
          <w:lang w:eastAsia="zh-CN"/>
        </w:rPr>
      </w:pPr>
    </w:p>
    <w:p w14:paraId="5F17F77C">
      <w:pPr>
        <w:rPr>
          <w:rFonts w:hint="eastAsia"/>
          <w:lang w:eastAsia="zh-CN"/>
        </w:rPr>
      </w:pPr>
    </w:p>
    <w:p w14:paraId="066F1A73">
      <w:pPr>
        <w:pStyle w:val="3"/>
        <w:numPr>
          <w:ilvl w:val="0"/>
          <w:numId w:val="0"/>
        </w:numPr>
        <w:jc w:val="center"/>
        <w:rPr>
          <w:rFonts w:hint="eastAsia" w:asciiTheme="minorEastAsia" w:hAnsiTheme="minorEastAsia" w:eastAsiaTheme="minorEastAsia" w:cstheme="minorEastAsia"/>
          <w:sz w:val="28"/>
          <w:szCs w:val="28"/>
          <w:highlight w:val="yellow"/>
        </w:rPr>
      </w:pPr>
      <w:r>
        <w:rPr>
          <w:rFonts w:hint="eastAsia" w:asciiTheme="minorEastAsia" w:hAnsiTheme="minorEastAsia" w:eastAsiaTheme="minorEastAsia" w:cstheme="minorEastAsia"/>
          <w:sz w:val="28"/>
          <w:szCs w:val="28"/>
        </w:rPr>
        <w:t>采购需求</w:t>
      </w:r>
    </w:p>
    <w:p w14:paraId="6AF6FFE2">
      <w:pPr>
        <w:numPr>
          <w:ilvl w:val="0"/>
          <w:numId w:val="1"/>
        </w:numPr>
        <w:spacing w:before="240"/>
        <w:ind w:left="720" w:leftChars="0" w:firstLineChars="0"/>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lang w:val="en-US" w:eastAsia="zh-CN"/>
        </w:rPr>
        <w:t>项目概况</w:t>
      </w:r>
    </w:p>
    <w:p w14:paraId="0CE2830A">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kern w:val="2"/>
          <w:sz w:val="24"/>
          <w:szCs w:val="24"/>
          <w:lang w:val="en-US" w:eastAsia="zh-CN" w:bidi="ar-SA"/>
        </w:rPr>
      </w:pPr>
    </w:p>
    <w:p w14:paraId="114A998E">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asciiTheme="minorEastAsia" w:hAnsiTheme="minorEastAsia" w:eastAsiaTheme="minorEastAsia" w:cstheme="minorEastAsia"/>
          <w:kern w:val="2"/>
          <w:sz w:val="24"/>
          <w:szCs w:val="24"/>
          <w:lang w:val="en-US" w:eastAsia="zh-CN" w:bidi="ar-SA"/>
        </w:rPr>
        <w:t>确定一家服务单位，负责将公用公司新桥分公司（合肥市经开区高刘街道玉兰花路8号空港保税物流中心北楼6楼）内场所（物资、设备类）包括但不局限于办公家具及物品等(详见附件搬迁物品清单)搬迁至</w:t>
      </w:r>
      <w:r>
        <w:rPr>
          <w:rFonts w:hint="eastAsia" w:asciiTheme="minorEastAsia" w:hAnsiTheme="minorEastAsia" w:eastAsiaTheme="minorEastAsia" w:cstheme="minorEastAsia"/>
          <w:kern w:val="2"/>
          <w:sz w:val="24"/>
          <w:szCs w:val="24"/>
          <w:highlight w:val="none"/>
          <w:lang w:val="en-US" w:eastAsia="zh-CN" w:bidi="ar-SA"/>
        </w:rPr>
        <w:t>合肥市经开区高刘街道玉兰花路8号空港保税物流中心北楼15km范围内办公场所。</w:t>
      </w:r>
    </w:p>
    <w:p w14:paraId="7F67586A">
      <w:pPr>
        <w:spacing w:before="240" w:line="44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第二条：报价要求</w:t>
      </w:r>
    </w:p>
    <w:p w14:paraId="5F7AB6E8">
      <w:pPr>
        <w:numPr>
          <w:ilvl w:val="0"/>
          <w:numId w:val="2"/>
        </w:numPr>
        <w:spacing w:line="360" w:lineRule="auto"/>
        <w:ind w:firstLine="480" w:firstLineChars="20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sz w:val="24"/>
          <w:szCs w:val="24"/>
        </w:rPr>
        <w:t>本项目采取</w:t>
      </w:r>
      <w:r>
        <w:rPr>
          <w:rFonts w:hint="eastAsia" w:asciiTheme="minorEastAsia" w:hAnsiTheme="minorEastAsia" w:cstheme="minorEastAsia"/>
          <w:sz w:val="24"/>
          <w:szCs w:val="24"/>
          <w:lang w:val="en-US" w:eastAsia="zh-CN"/>
        </w:rPr>
        <w:t>最高总包限价人民币23000元整。</w:t>
      </w:r>
      <w:r>
        <w:rPr>
          <w:rFonts w:hint="eastAsia" w:asciiTheme="minorEastAsia" w:hAnsiTheme="minorEastAsia" w:eastAsiaTheme="minorEastAsia" w:cstheme="minorEastAsia"/>
          <w:bCs/>
          <w:color w:val="000000"/>
          <w:sz w:val="24"/>
          <w:szCs w:val="24"/>
        </w:rPr>
        <w:t>投标人须按</w:t>
      </w:r>
      <w:r>
        <w:rPr>
          <w:rFonts w:hint="eastAsia" w:asciiTheme="minorEastAsia" w:hAnsiTheme="minorEastAsia" w:cstheme="minorEastAsia"/>
          <w:bCs/>
          <w:color w:val="000000"/>
          <w:sz w:val="24"/>
          <w:szCs w:val="24"/>
          <w:lang w:val="en-US" w:eastAsia="zh-CN"/>
        </w:rPr>
        <w:t>费率</w:t>
      </w:r>
      <w:r>
        <w:rPr>
          <w:rFonts w:hint="eastAsia" w:asciiTheme="minorEastAsia" w:hAnsiTheme="minorEastAsia" w:eastAsiaTheme="minorEastAsia" w:cstheme="minorEastAsia"/>
          <w:bCs/>
          <w:color w:val="000000"/>
          <w:sz w:val="24"/>
          <w:szCs w:val="24"/>
        </w:rPr>
        <w:t>报价</w:t>
      </w:r>
      <w:r>
        <w:rPr>
          <w:rFonts w:hint="eastAsia" w:asciiTheme="minorEastAsia" w:hAnsiTheme="minorEastAsia" w:cstheme="minorEastAsia"/>
          <w:bCs/>
          <w:color w:val="000000"/>
          <w:sz w:val="24"/>
          <w:szCs w:val="24"/>
          <w:lang w:eastAsia="zh-CN"/>
        </w:rPr>
        <w:t>，</w:t>
      </w:r>
      <w:r>
        <w:rPr>
          <w:rFonts w:hint="eastAsia" w:asciiTheme="minorEastAsia" w:hAnsiTheme="minorEastAsia" w:cstheme="minorEastAsia"/>
          <w:bCs/>
          <w:color w:val="000000"/>
          <w:sz w:val="24"/>
          <w:szCs w:val="24"/>
          <w:lang w:val="en-US" w:eastAsia="zh-CN"/>
        </w:rPr>
        <w:t>不得超过100%，所报费率最多保留小数点后两位。</w:t>
      </w:r>
    </w:p>
    <w:p w14:paraId="6CFDE5DF">
      <w:pPr>
        <w:numPr>
          <w:ilvl w:val="0"/>
          <w:numId w:val="2"/>
        </w:numPr>
        <w:spacing w:line="360" w:lineRule="auto"/>
        <w:ind w:firstLine="480" w:firstLineChars="200"/>
        <w:rPr>
          <w:rFonts w:hint="eastAsia" w:asciiTheme="minorEastAsia" w:hAnsiTheme="minorEastAsia" w:eastAsiaTheme="minorEastAsia" w:cstheme="minorEastAsia"/>
          <w:bCs/>
          <w:color w:val="000000"/>
          <w:sz w:val="24"/>
          <w:szCs w:val="24"/>
        </w:rPr>
      </w:pPr>
      <w:r>
        <w:rPr>
          <w:rFonts w:hint="eastAsia" w:asciiTheme="minorEastAsia" w:hAnsiTheme="minorEastAsia" w:cstheme="minorEastAsia"/>
          <w:sz w:val="24"/>
          <w:szCs w:val="24"/>
          <w:lang w:val="en-US" w:eastAsia="zh-CN"/>
        </w:rPr>
        <w:t>投标人应充分考虑搬迁地点、楼层、搬运距离、人工搬运、设备保护、零星杂物、拆装、运输、保险、税费等所有风险及费用，招标人不再另行支付任何费用。</w:t>
      </w:r>
    </w:p>
    <w:p w14:paraId="5983C4AE">
      <w:pPr>
        <w:numPr>
          <w:ilvl w:val="0"/>
          <w:numId w:val="2"/>
        </w:numPr>
        <w:spacing w:line="360" w:lineRule="auto"/>
        <w:ind w:left="0" w:leftChars="0" w:firstLine="480" w:firstLineChars="200"/>
        <w:rPr>
          <w:rFonts w:hint="eastAsia" w:asciiTheme="minorEastAsia" w:hAnsiTheme="minorEastAsia" w:cstheme="minorEastAsia"/>
          <w:bCs/>
          <w:color w:val="000000"/>
          <w:sz w:val="24"/>
          <w:szCs w:val="24"/>
          <w:lang w:val="en-US" w:eastAsia="zh-CN"/>
        </w:rPr>
      </w:pPr>
      <w:r>
        <w:rPr>
          <w:rFonts w:hint="eastAsia" w:asciiTheme="minorEastAsia" w:hAnsiTheme="minorEastAsia" w:cstheme="minorEastAsia"/>
          <w:bCs/>
          <w:color w:val="000000"/>
          <w:sz w:val="24"/>
          <w:szCs w:val="24"/>
          <w:lang w:val="en-US" w:eastAsia="zh-CN"/>
        </w:rPr>
        <w:t>中标人履行合同期间，据实按照甲方支付金额开具增值税专用发票。</w:t>
      </w:r>
    </w:p>
    <w:p w14:paraId="5421BD88">
      <w:pPr>
        <w:numPr>
          <w:ilvl w:val="0"/>
          <w:numId w:val="2"/>
        </w:numPr>
        <w:spacing w:line="360" w:lineRule="auto"/>
        <w:ind w:left="0" w:leftChars="0" w:firstLine="480" w:firstLineChars="200"/>
        <w:rPr>
          <w:rFonts w:hint="eastAsia" w:asciiTheme="minorEastAsia" w:hAnsiTheme="minorEastAsia" w:cstheme="minorEastAsia"/>
          <w:bCs/>
          <w:color w:val="000000"/>
          <w:sz w:val="24"/>
          <w:szCs w:val="24"/>
          <w:lang w:val="en-US" w:eastAsia="zh-CN"/>
        </w:rPr>
      </w:pPr>
      <w:r>
        <w:rPr>
          <w:rFonts w:hint="eastAsia" w:asciiTheme="minorEastAsia" w:hAnsiTheme="minorEastAsia" w:cstheme="minorEastAsia"/>
          <w:bCs/>
          <w:color w:val="000000"/>
          <w:sz w:val="24"/>
          <w:szCs w:val="24"/>
          <w:lang w:val="en-US" w:eastAsia="zh-CN"/>
        </w:rPr>
        <w:t>服务费以转账形式支付服务方。</w:t>
      </w:r>
    </w:p>
    <w:p w14:paraId="15351A68">
      <w:pPr>
        <w:numPr>
          <w:ilvl w:val="0"/>
          <w:numId w:val="0"/>
        </w:numPr>
        <w:spacing w:line="360" w:lineRule="auto"/>
        <w:ind w:firstLine="480" w:firstLineChars="200"/>
        <w:rPr>
          <w:rFonts w:hint="eastAsia" w:asciiTheme="minorEastAsia" w:hAnsiTheme="minorEastAsia" w:eastAsiaTheme="minorEastAsia" w:cstheme="minorEastAsia"/>
          <w:bCs/>
          <w:color w:val="000000"/>
          <w:sz w:val="24"/>
          <w:szCs w:val="24"/>
        </w:rPr>
      </w:pPr>
      <w:r>
        <w:rPr>
          <w:rFonts w:hint="eastAsia" w:asciiTheme="minorEastAsia" w:hAnsiTheme="minorEastAsia" w:cstheme="minorEastAsia"/>
          <w:bCs/>
          <w:color w:val="000000"/>
          <w:sz w:val="24"/>
          <w:szCs w:val="24"/>
          <w:lang w:val="en-US" w:eastAsia="zh-CN"/>
        </w:rPr>
        <w:t>5.具体支付方式和时间如下：搬迁完成并经甲方验收合格后，服务方提交对应金额合法有效发票，采购方在30个工作日内支付合同总价的 100%。</w:t>
      </w:r>
    </w:p>
    <w:p w14:paraId="729D32D9">
      <w:pPr>
        <w:spacing w:before="240" w:line="440" w:lineRule="exact"/>
        <w:ind w:firstLine="482" w:firstLineChars="20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第三条：服务要求</w:t>
      </w:r>
    </w:p>
    <w:p w14:paraId="6B2119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1.中标单位应在搬运前做好各方面准备，包含物品编号、专用纸箱、封签等辅助材料，在采购人监督下清点物资和设备，并在物资和设备上做好相应标记，双方签字确认。搬迁准备工作就绪后，</w:t>
      </w:r>
      <w:r>
        <w:rPr>
          <w:rFonts w:hint="eastAsia" w:asciiTheme="minorEastAsia" w:hAnsiTheme="minorEastAsia" w:cstheme="minorEastAsia"/>
          <w:b w:val="0"/>
          <w:bCs w:val="0"/>
          <w:sz w:val="24"/>
          <w:szCs w:val="24"/>
          <w:lang w:val="en-US" w:eastAsia="zh-CN"/>
        </w:rPr>
        <w:t>须在2日内完成。</w:t>
      </w:r>
    </w:p>
    <w:p w14:paraId="380982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2.搬运过程中保证物资和设备无损、无遗失;重要、易损的部位、物件应做好防护;在搬运中造成遗漏、丢失、损伤的，中标人应按价赔偿，并处以合同价款5%的违约金。</w:t>
      </w:r>
    </w:p>
    <w:p w14:paraId="13FB17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3.中标单位需客观、科学</w:t>
      </w:r>
      <w:r>
        <w:rPr>
          <w:rFonts w:hint="eastAsia" w:asciiTheme="minorEastAsia" w:hAnsiTheme="minorEastAsia" w:cstheme="minorEastAsia"/>
          <w:b w:val="0"/>
          <w:bCs w:val="0"/>
          <w:sz w:val="24"/>
          <w:szCs w:val="24"/>
          <w:lang w:val="en-US" w:eastAsia="zh-CN"/>
        </w:rPr>
        <w:t>地</w:t>
      </w:r>
      <w:r>
        <w:rPr>
          <w:rFonts w:hint="eastAsia" w:asciiTheme="minorEastAsia" w:hAnsiTheme="minorEastAsia" w:eastAsiaTheme="minorEastAsia" w:cstheme="minorEastAsia"/>
          <w:b w:val="0"/>
          <w:bCs w:val="0"/>
          <w:sz w:val="24"/>
          <w:szCs w:val="24"/>
          <w:lang w:val="en-US" w:eastAsia="zh-CN"/>
        </w:rPr>
        <w:t>进行项目组织与实施，并对报价和服务负责。若中标单</w:t>
      </w:r>
      <w:r>
        <w:rPr>
          <w:rFonts w:hint="eastAsia" w:asciiTheme="minorEastAsia" w:hAnsiTheme="minorEastAsia" w:cstheme="minorEastAsia"/>
          <w:b w:val="0"/>
          <w:bCs w:val="0"/>
          <w:sz w:val="24"/>
          <w:szCs w:val="24"/>
          <w:lang w:val="en-US" w:eastAsia="zh-CN"/>
        </w:rPr>
        <w:t>位在</w:t>
      </w:r>
      <w:r>
        <w:rPr>
          <w:rFonts w:hint="eastAsia" w:asciiTheme="minorEastAsia" w:hAnsiTheme="minorEastAsia" w:eastAsiaTheme="minorEastAsia" w:cstheme="minorEastAsia"/>
          <w:b w:val="0"/>
          <w:bCs w:val="0"/>
          <w:sz w:val="24"/>
          <w:szCs w:val="24"/>
          <w:lang w:val="en-US" w:eastAsia="zh-CN"/>
        </w:rPr>
        <w:t>服务中损害甲方合法权益，经甲方健告后仍未能履约的，甲方有权解除合同，中标单位应赔偿甲方损失。服务期内中标单位应服从甲方管理。若中标单位不服从甲方管理的，甲方警告后乙方仍不配合的，甲方有权解除服务协议。</w:t>
      </w:r>
    </w:p>
    <w:p w14:paraId="4AB75E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4.中标单位在服务过程中，应配备安全员全过程监督与管理，服务过程中发生的任何安全事故，均由中标单位负责，同时无条件接受采购人的追偿要求。</w:t>
      </w:r>
    </w:p>
    <w:p w14:paraId="0A485E11">
      <w:pPr>
        <w:spacing w:before="240" w:line="440" w:lineRule="exact"/>
        <w:ind w:firstLine="482" w:firstLineChars="20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第四条：其他要求</w:t>
      </w:r>
    </w:p>
    <w:p w14:paraId="22947B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kern w:val="2"/>
          <w:sz w:val="24"/>
          <w:szCs w:val="24"/>
          <w:lang w:val="en-US" w:eastAsia="zh-CN" w:bidi="ar-SA"/>
        </w:rPr>
        <w:t>附件搬迁物品清单</w:t>
      </w:r>
      <w:r>
        <w:rPr>
          <w:rFonts w:hint="eastAsia" w:asciiTheme="minorEastAsia" w:hAnsiTheme="minorEastAsia" w:cstheme="minorEastAsia"/>
          <w:b w:val="0"/>
          <w:bCs w:val="0"/>
          <w:sz w:val="24"/>
          <w:szCs w:val="24"/>
          <w:lang w:val="en-US" w:eastAsia="zh-CN"/>
        </w:rPr>
        <w:t>为预估数量，</w:t>
      </w:r>
      <w:r>
        <w:rPr>
          <w:rFonts w:hint="eastAsia" w:asciiTheme="minorEastAsia" w:hAnsiTheme="minorEastAsia" w:eastAsiaTheme="minorEastAsia" w:cstheme="minorEastAsia"/>
          <w:b w:val="0"/>
          <w:bCs w:val="0"/>
          <w:sz w:val="24"/>
          <w:szCs w:val="24"/>
          <w:lang w:val="en-US" w:eastAsia="zh-CN"/>
        </w:rPr>
        <w:t>投标人需在报价前自行踏勘现场，核实搬迁物件数量、现场施工条件等信息，踏勘费用由投标人自行承担，未踏勘现场导致的报价漏项、错项，由投标人自行负责</w:t>
      </w:r>
      <w:r>
        <w:rPr>
          <w:rFonts w:hint="eastAsia" w:asciiTheme="minorEastAsia" w:hAnsiTheme="minorEastAsia" w:cstheme="minorEastAsia"/>
          <w:b w:val="0"/>
          <w:bCs w:val="0"/>
          <w:sz w:val="24"/>
          <w:szCs w:val="24"/>
          <w:lang w:val="en-US" w:eastAsia="zh-CN"/>
        </w:rPr>
        <w:t>。</w:t>
      </w:r>
    </w:p>
    <w:p w14:paraId="1FC1C0EB">
      <w:pPr>
        <w:keepNext w:val="0"/>
        <w:keepLines w:val="0"/>
        <w:pageBreakBefore w:val="0"/>
        <w:kinsoku/>
        <w:wordWrap/>
        <w:overflowPunct/>
        <w:topLinePunct w:val="0"/>
        <w:autoSpaceDE/>
        <w:autoSpaceDN/>
        <w:bidi w:val="0"/>
        <w:adjustRightInd/>
        <w:snapToGrid/>
        <w:spacing w:beforeAutospacing="0" w:afterAutospacing="0" w:line="240" w:lineRule="auto"/>
        <w:ind w:left="0"/>
        <w:jc w:val="left"/>
        <w:textAlignment w:val="auto"/>
        <w:rPr>
          <w:rFonts w:hint="eastAsia" w:ascii="Times New Roman" w:hAnsi="Times New Roman" w:eastAsia="宋体" w:cs="Times New Roman"/>
          <w:b w:val="0"/>
          <w:bCs w:val="0"/>
          <w:color w:val="auto"/>
          <w:sz w:val="24"/>
          <w:szCs w:val="24"/>
          <w:highlight w:val="none"/>
          <w:lang w:val="en-US" w:eastAsia="zh-CN"/>
        </w:rPr>
      </w:pPr>
    </w:p>
    <w:p w14:paraId="2EC5D872">
      <w:pPr>
        <w:keepNext w:val="0"/>
        <w:keepLines w:val="0"/>
        <w:pageBreakBefore w:val="0"/>
        <w:kinsoku/>
        <w:wordWrap/>
        <w:overflowPunct/>
        <w:topLinePunct w:val="0"/>
        <w:autoSpaceDE/>
        <w:autoSpaceDN/>
        <w:bidi w:val="0"/>
        <w:adjustRightInd/>
        <w:snapToGrid/>
        <w:spacing w:beforeAutospacing="0" w:afterAutospacing="0" w:line="240" w:lineRule="auto"/>
        <w:ind w:left="0"/>
        <w:jc w:val="left"/>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附件：</w:t>
      </w:r>
    </w:p>
    <w:tbl>
      <w:tblPr>
        <w:tblW w:w="85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40"/>
        <w:gridCol w:w="1920"/>
        <w:gridCol w:w="795"/>
        <w:gridCol w:w="990"/>
        <w:gridCol w:w="4326"/>
      </w:tblGrid>
      <w:tr w14:paraId="2206A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0" w:type="dxa"/>
            <w:tcBorders>
              <w:top w:val="single" w:color="000000" w:sz="4" w:space="0"/>
              <w:left w:val="single" w:color="000000" w:sz="4" w:space="0"/>
              <w:bottom w:val="single" w:color="000000" w:sz="4" w:space="0"/>
              <w:right w:val="single" w:color="000000" w:sz="4" w:space="0"/>
            </w:tcBorders>
            <w:shd w:val="clear"/>
            <w:noWrap/>
            <w:vAlign w:val="center"/>
          </w:tcPr>
          <w:p w14:paraId="75701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1920" w:type="dxa"/>
            <w:tcBorders>
              <w:top w:val="single" w:color="000000" w:sz="4" w:space="0"/>
              <w:left w:val="single" w:color="000000" w:sz="4" w:space="0"/>
              <w:bottom w:val="single" w:color="000000" w:sz="4" w:space="0"/>
              <w:right w:val="single" w:color="000000" w:sz="4" w:space="0"/>
            </w:tcBorders>
            <w:shd w:val="clear"/>
            <w:noWrap/>
            <w:vAlign w:val="center"/>
          </w:tcPr>
          <w:p w14:paraId="24B0E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名称</w:t>
            </w:r>
          </w:p>
        </w:tc>
        <w:tc>
          <w:tcPr>
            <w:tcW w:w="795" w:type="dxa"/>
            <w:tcBorders>
              <w:top w:val="single" w:color="000000" w:sz="4" w:space="0"/>
              <w:left w:val="single" w:color="000000" w:sz="4" w:space="0"/>
              <w:bottom w:val="single" w:color="000000" w:sz="4" w:space="0"/>
              <w:right w:val="single" w:color="000000" w:sz="4" w:space="0"/>
            </w:tcBorders>
            <w:shd w:val="clear"/>
            <w:noWrap/>
            <w:vAlign w:val="center"/>
          </w:tcPr>
          <w:p w14:paraId="4A6CC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w:t>
            </w:r>
          </w:p>
        </w:tc>
        <w:tc>
          <w:tcPr>
            <w:tcW w:w="990" w:type="dxa"/>
            <w:tcBorders>
              <w:top w:val="single" w:color="000000" w:sz="4" w:space="0"/>
              <w:left w:val="single" w:color="000000" w:sz="4" w:space="0"/>
              <w:bottom w:val="single" w:color="000000" w:sz="4" w:space="0"/>
              <w:right w:val="single" w:color="000000" w:sz="4" w:space="0"/>
            </w:tcBorders>
            <w:shd w:val="clear"/>
            <w:noWrap/>
            <w:vAlign w:val="center"/>
          </w:tcPr>
          <w:p w14:paraId="3AC19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4326" w:type="dxa"/>
            <w:tcBorders>
              <w:top w:val="single" w:color="000000" w:sz="4" w:space="0"/>
              <w:left w:val="single" w:color="000000" w:sz="4" w:space="0"/>
              <w:bottom w:val="single" w:color="000000" w:sz="4" w:space="0"/>
              <w:right w:val="single" w:color="000000" w:sz="4" w:space="0"/>
            </w:tcBorders>
            <w:shd w:val="clear"/>
            <w:noWrap/>
            <w:vAlign w:val="center"/>
          </w:tcPr>
          <w:p w14:paraId="41938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备注</w:t>
            </w:r>
          </w:p>
        </w:tc>
      </w:tr>
      <w:tr w14:paraId="14FD4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nil"/>
            </w:tcBorders>
            <w:shd w:val="clear" w:color="auto" w:fill="FFC000"/>
            <w:noWrap/>
            <w:vAlign w:val="center"/>
          </w:tcPr>
          <w:p w14:paraId="6DD713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市政管理处1</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3204C560">
            <w:pPr>
              <w:jc w:val="left"/>
              <w:rPr>
                <w:rFonts w:hint="eastAsia" w:ascii="宋体" w:hAnsi="宋体" w:eastAsia="宋体" w:cs="宋体"/>
                <w:i w:val="0"/>
                <w:iCs w:val="0"/>
                <w:color w:val="000000"/>
                <w:sz w:val="22"/>
                <w:szCs w:val="22"/>
                <w:u w:val="none"/>
              </w:rPr>
            </w:pPr>
          </w:p>
        </w:tc>
      </w:tr>
      <w:tr w14:paraId="39ABF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6C5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1C070E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办公桌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F29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B4F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73F20120">
            <w:pPr>
              <w:jc w:val="left"/>
              <w:rPr>
                <w:rFonts w:hint="eastAsia" w:ascii="宋体" w:hAnsi="宋体" w:eastAsia="宋体" w:cs="宋体"/>
                <w:i w:val="0"/>
                <w:iCs w:val="0"/>
                <w:color w:val="000000"/>
                <w:sz w:val="22"/>
                <w:szCs w:val="22"/>
                <w:u w:val="none"/>
              </w:rPr>
            </w:pPr>
          </w:p>
        </w:tc>
      </w:tr>
      <w:tr w14:paraId="655C9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63C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68353E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椅子</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304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C09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把</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0A0D496D">
            <w:pPr>
              <w:jc w:val="left"/>
              <w:rPr>
                <w:rFonts w:hint="eastAsia" w:ascii="宋体" w:hAnsi="宋体" w:eastAsia="宋体" w:cs="宋体"/>
                <w:i w:val="0"/>
                <w:iCs w:val="0"/>
                <w:color w:val="000000"/>
                <w:sz w:val="22"/>
                <w:szCs w:val="22"/>
                <w:u w:val="none"/>
              </w:rPr>
            </w:pPr>
          </w:p>
        </w:tc>
      </w:tr>
      <w:tr w14:paraId="61D31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99C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517F76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过道文件柜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5D8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F99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481D1ACF">
            <w:pPr>
              <w:jc w:val="left"/>
              <w:rPr>
                <w:rFonts w:hint="eastAsia" w:ascii="宋体" w:hAnsi="宋体" w:eastAsia="宋体" w:cs="宋体"/>
                <w:i w:val="0"/>
                <w:iCs w:val="0"/>
                <w:color w:val="000000"/>
                <w:sz w:val="22"/>
                <w:szCs w:val="22"/>
                <w:u w:val="none"/>
              </w:rPr>
            </w:pPr>
          </w:p>
        </w:tc>
      </w:tr>
      <w:tr w14:paraId="5E49E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8C2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35B093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小冰箱</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937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C25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76AFCB5C">
            <w:pPr>
              <w:jc w:val="left"/>
              <w:rPr>
                <w:rFonts w:hint="eastAsia" w:ascii="宋体" w:hAnsi="宋体" w:eastAsia="宋体" w:cs="宋体"/>
                <w:i w:val="0"/>
                <w:iCs w:val="0"/>
                <w:color w:val="000000"/>
                <w:sz w:val="22"/>
                <w:szCs w:val="22"/>
                <w:u w:val="none"/>
              </w:rPr>
            </w:pPr>
          </w:p>
        </w:tc>
      </w:tr>
      <w:tr w14:paraId="64394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D4C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1E320B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茶水柜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5B9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F35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358146D8">
            <w:pPr>
              <w:jc w:val="left"/>
              <w:rPr>
                <w:rFonts w:hint="eastAsia" w:ascii="宋体" w:hAnsi="宋体" w:eastAsia="宋体" w:cs="宋体"/>
                <w:i w:val="0"/>
                <w:iCs w:val="0"/>
                <w:color w:val="000000"/>
                <w:sz w:val="22"/>
                <w:szCs w:val="22"/>
                <w:u w:val="none"/>
              </w:rPr>
            </w:pPr>
          </w:p>
        </w:tc>
      </w:tr>
      <w:tr w14:paraId="75A3E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0DD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5BDFE9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屏风隔断</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76C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4EB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21A696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含拆装</w:t>
            </w:r>
          </w:p>
        </w:tc>
      </w:tr>
      <w:tr w14:paraId="1EB5A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BF4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1DE4E3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文件、杂物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064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617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箱</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4E93CF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预估数量，搬迁以实际为准</w:t>
            </w:r>
          </w:p>
        </w:tc>
      </w:tr>
      <w:tr w14:paraId="4BAEC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51D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5BC9BC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新纸箱</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70A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DE5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6F85EE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纸箱由中标人提供，以实际需求为准</w:t>
            </w:r>
          </w:p>
        </w:tc>
      </w:tr>
      <w:tr w14:paraId="06FCE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nil"/>
            </w:tcBorders>
            <w:shd w:val="clear" w:color="auto" w:fill="FFC000"/>
            <w:noWrap/>
            <w:vAlign w:val="center"/>
          </w:tcPr>
          <w:p w14:paraId="42F2E7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市政管理处2</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71E66F86">
            <w:pPr>
              <w:jc w:val="left"/>
              <w:rPr>
                <w:rFonts w:hint="eastAsia" w:ascii="宋体" w:hAnsi="宋体" w:eastAsia="宋体" w:cs="宋体"/>
                <w:i w:val="0"/>
                <w:iCs w:val="0"/>
                <w:color w:val="000000"/>
                <w:sz w:val="22"/>
                <w:szCs w:val="22"/>
                <w:u w:val="none"/>
              </w:rPr>
            </w:pPr>
          </w:p>
        </w:tc>
      </w:tr>
      <w:tr w14:paraId="0EF73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EB5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053471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办公桌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4D0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EB4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45047978">
            <w:pPr>
              <w:jc w:val="left"/>
              <w:rPr>
                <w:rFonts w:hint="eastAsia" w:ascii="宋体" w:hAnsi="宋体" w:eastAsia="宋体" w:cs="宋体"/>
                <w:i w:val="0"/>
                <w:iCs w:val="0"/>
                <w:color w:val="000000"/>
                <w:sz w:val="22"/>
                <w:szCs w:val="22"/>
                <w:u w:val="none"/>
              </w:rPr>
            </w:pPr>
          </w:p>
        </w:tc>
      </w:tr>
      <w:tr w14:paraId="4003A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740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13EE7E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椅子</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728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F70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把</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231E056D">
            <w:pPr>
              <w:jc w:val="left"/>
              <w:rPr>
                <w:rFonts w:hint="eastAsia" w:ascii="宋体" w:hAnsi="宋体" w:eastAsia="宋体" w:cs="宋体"/>
                <w:i w:val="0"/>
                <w:iCs w:val="0"/>
                <w:color w:val="000000"/>
                <w:sz w:val="22"/>
                <w:szCs w:val="22"/>
                <w:u w:val="none"/>
              </w:rPr>
            </w:pPr>
          </w:p>
        </w:tc>
      </w:tr>
      <w:tr w14:paraId="7F391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288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471F90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茶水柜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041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E59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77C1F407">
            <w:pPr>
              <w:jc w:val="left"/>
              <w:rPr>
                <w:rFonts w:hint="eastAsia" w:ascii="宋体" w:hAnsi="宋体" w:eastAsia="宋体" w:cs="宋体"/>
                <w:i w:val="0"/>
                <w:iCs w:val="0"/>
                <w:color w:val="000000"/>
                <w:sz w:val="22"/>
                <w:szCs w:val="22"/>
                <w:u w:val="none"/>
              </w:rPr>
            </w:pPr>
          </w:p>
        </w:tc>
      </w:tr>
      <w:tr w14:paraId="65843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C80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5AB238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文件、杂物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78C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00B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箱</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15881D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预估数量，搬迁以实际为准</w:t>
            </w:r>
          </w:p>
        </w:tc>
      </w:tr>
      <w:tr w14:paraId="2C7C2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EA3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4857EE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新纸箱</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576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F77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5245AD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纸箱由中标人提供，以实际需求为准</w:t>
            </w:r>
          </w:p>
        </w:tc>
      </w:tr>
      <w:tr w14:paraId="53B07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nil"/>
            </w:tcBorders>
            <w:shd w:val="clear" w:color="auto" w:fill="FFC000"/>
            <w:noWrap/>
            <w:vAlign w:val="center"/>
          </w:tcPr>
          <w:p w14:paraId="38BF33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绿环管理处</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3A36C19D">
            <w:pPr>
              <w:jc w:val="left"/>
              <w:rPr>
                <w:rFonts w:hint="eastAsia" w:ascii="宋体" w:hAnsi="宋体" w:eastAsia="宋体" w:cs="宋体"/>
                <w:i w:val="0"/>
                <w:iCs w:val="0"/>
                <w:color w:val="000000"/>
                <w:sz w:val="22"/>
                <w:szCs w:val="22"/>
                <w:u w:val="none"/>
              </w:rPr>
            </w:pPr>
          </w:p>
        </w:tc>
      </w:tr>
      <w:tr w14:paraId="51817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86A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7309BB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办公桌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84E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74A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3C10D229">
            <w:pPr>
              <w:jc w:val="left"/>
              <w:rPr>
                <w:rFonts w:hint="eastAsia" w:ascii="宋体" w:hAnsi="宋体" w:eastAsia="宋体" w:cs="宋体"/>
                <w:i w:val="0"/>
                <w:iCs w:val="0"/>
                <w:color w:val="000000"/>
                <w:sz w:val="22"/>
                <w:szCs w:val="22"/>
                <w:u w:val="none"/>
              </w:rPr>
            </w:pPr>
          </w:p>
        </w:tc>
      </w:tr>
      <w:tr w14:paraId="7AA7F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A5E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46BFB8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椅子</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683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FEE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把</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01BE302E">
            <w:pPr>
              <w:jc w:val="left"/>
              <w:rPr>
                <w:rFonts w:hint="eastAsia" w:ascii="宋体" w:hAnsi="宋体" w:eastAsia="宋体" w:cs="宋体"/>
                <w:i w:val="0"/>
                <w:iCs w:val="0"/>
                <w:color w:val="000000"/>
                <w:sz w:val="22"/>
                <w:szCs w:val="22"/>
                <w:u w:val="none"/>
              </w:rPr>
            </w:pPr>
          </w:p>
        </w:tc>
      </w:tr>
      <w:tr w14:paraId="40497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A7D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3335B6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文件柜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2AC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E84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6D313D81">
            <w:pPr>
              <w:jc w:val="left"/>
              <w:rPr>
                <w:rFonts w:hint="eastAsia" w:ascii="宋体" w:hAnsi="宋体" w:eastAsia="宋体" w:cs="宋体"/>
                <w:i w:val="0"/>
                <w:iCs w:val="0"/>
                <w:color w:val="000000"/>
                <w:sz w:val="22"/>
                <w:szCs w:val="22"/>
                <w:u w:val="none"/>
              </w:rPr>
            </w:pPr>
          </w:p>
        </w:tc>
      </w:tr>
      <w:tr w14:paraId="0514F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F31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6B27D6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档案柜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84A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570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组</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4E0AE7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每组5节，满柜资料</w:t>
            </w:r>
          </w:p>
        </w:tc>
      </w:tr>
      <w:tr w14:paraId="7D46A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89C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07EE99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单人沙发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C53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D22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7CADB2DA">
            <w:pPr>
              <w:jc w:val="left"/>
              <w:rPr>
                <w:rFonts w:hint="eastAsia" w:ascii="宋体" w:hAnsi="宋体" w:eastAsia="宋体" w:cs="宋体"/>
                <w:i w:val="0"/>
                <w:iCs w:val="0"/>
                <w:color w:val="000000"/>
                <w:sz w:val="22"/>
                <w:szCs w:val="22"/>
                <w:u w:val="none"/>
              </w:rPr>
            </w:pPr>
          </w:p>
        </w:tc>
      </w:tr>
      <w:tr w14:paraId="2473E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0DC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1241CE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茶几</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0B0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5FF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4A09EF0A">
            <w:pPr>
              <w:jc w:val="left"/>
              <w:rPr>
                <w:rFonts w:hint="eastAsia" w:ascii="宋体" w:hAnsi="宋体" w:eastAsia="宋体" w:cs="宋体"/>
                <w:i w:val="0"/>
                <w:iCs w:val="0"/>
                <w:color w:val="000000"/>
                <w:sz w:val="22"/>
                <w:szCs w:val="22"/>
                <w:u w:val="none"/>
              </w:rPr>
            </w:pPr>
          </w:p>
        </w:tc>
      </w:tr>
      <w:tr w14:paraId="3C8D0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36A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5CE116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茶水柜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85E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856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04D52682">
            <w:pPr>
              <w:jc w:val="left"/>
              <w:rPr>
                <w:rFonts w:hint="eastAsia" w:ascii="宋体" w:hAnsi="宋体" w:eastAsia="宋体" w:cs="宋体"/>
                <w:i w:val="0"/>
                <w:iCs w:val="0"/>
                <w:color w:val="000000"/>
                <w:sz w:val="22"/>
                <w:szCs w:val="22"/>
                <w:u w:val="none"/>
              </w:rPr>
            </w:pPr>
          </w:p>
        </w:tc>
      </w:tr>
      <w:tr w14:paraId="7D807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DD3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109DD9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屏风隔断</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FC8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EDF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1EDAEF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含拆装</w:t>
            </w:r>
          </w:p>
        </w:tc>
      </w:tr>
      <w:tr w14:paraId="5939E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CCE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6EE04E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文件、杂物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6A5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FDA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箱</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58CEBE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预估数量，搬迁以实际为准</w:t>
            </w:r>
          </w:p>
        </w:tc>
      </w:tr>
      <w:tr w14:paraId="0C4CC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08C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2F6069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新纸箱</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4CC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226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66C071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纸箱由中标人提供，以实际需求为准</w:t>
            </w:r>
          </w:p>
        </w:tc>
      </w:tr>
      <w:tr w14:paraId="096FD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nil"/>
            </w:tcBorders>
            <w:shd w:val="clear" w:color="auto" w:fill="FFC000"/>
            <w:noWrap/>
            <w:vAlign w:val="center"/>
          </w:tcPr>
          <w:p w14:paraId="7F56F5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综合处</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0837E29E">
            <w:pPr>
              <w:jc w:val="left"/>
              <w:rPr>
                <w:rFonts w:hint="eastAsia" w:ascii="宋体" w:hAnsi="宋体" w:eastAsia="宋体" w:cs="宋体"/>
                <w:i w:val="0"/>
                <w:iCs w:val="0"/>
                <w:color w:val="000000"/>
                <w:sz w:val="22"/>
                <w:szCs w:val="22"/>
                <w:u w:val="none"/>
              </w:rPr>
            </w:pPr>
          </w:p>
        </w:tc>
      </w:tr>
      <w:tr w14:paraId="4AAAB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5DE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2FD425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办公桌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CAB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56E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32C6AD4B">
            <w:pPr>
              <w:jc w:val="left"/>
              <w:rPr>
                <w:rFonts w:hint="eastAsia" w:ascii="宋体" w:hAnsi="宋体" w:eastAsia="宋体" w:cs="宋体"/>
                <w:i w:val="0"/>
                <w:iCs w:val="0"/>
                <w:color w:val="000000"/>
                <w:sz w:val="22"/>
                <w:szCs w:val="22"/>
                <w:u w:val="none"/>
              </w:rPr>
            </w:pPr>
          </w:p>
        </w:tc>
      </w:tr>
      <w:tr w14:paraId="63F55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9C6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28FA5A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椅子</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40A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040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把</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30EF311F">
            <w:pPr>
              <w:jc w:val="left"/>
              <w:rPr>
                <w:rFonts w:hint="eastAsia" w:ascii="宋体" w:hAnsi="宋体" w:eastAsia="宋体" w:cs="宋体"/>
                <w:i w:val="0"/>
                <w:iCs w:val="0"/>
                <w:color w:val="000000"/>
                <w:sz w:val="22"/>
                <w:szCs w:val="22"/>
                <w:u w:val="none"/>
              </w:rPr>
            </w:pPr>
          </w:p>
        </w:tc>
      </w:tr>
      <w:tr w14:paraId="2FD5D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AF8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3CE4CC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文件柜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7DF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48C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09E13FA2">
            <w:pPr>
              <w:jc w:val="left"/>
              <w:rPr>
                <w:rFonts w:hint="eastAsia" w:ascii="宋体" w:hAnsi="宋体" w:eastAsia="宋体" w:cs="宋体"/>
                <w:i w:val="0"/>
                <w:iCs w:val="0"/>
                <w:color w:val="000000"/>
                <w:sz w:val="22"/>
                <w:szCs w:val="22"/>
                <w:u w:val="none"/>
              </w:rPr>
            </w:pPr>
          </w:p>
        </w:tc>
      </w:tr>
      <w:tr w14:paraId="002AD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7AC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2B50DB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大复印机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5E3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837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3363B9A4">
            <w:pPr>
              <w:jc w:val="left"/>
              <w:rPr>
                <w:rFonts w:hint="eastAsia" w:ascii="宋体" w:hAnsi="宋体" w:eastAsia="宋体" w:cs="宋体"/>
                <w:i w:val="0"/>
                <w:iCs w:val="0"/>
                <w:color w:val="000000"/>
                <w:sz w:val="22"/>
                <w:szCs w:val="22"/>
                <w:u w:val="none"/>
              </w:rPr>
            </w:pPr>
          </w:p>
        </w:tc>
      </w:tr>
      <w:tr w14:paraId="3F43C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2AC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65CDC6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小复印机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0DC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012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3E3D20CF">
            <w:pPr>
              <w:jc w:val="left"/>
              <w:rPr>
                <w:rFonts w:hint="eastAsia" w:ascii="宋体" w:hAnsi="宋体" w:eastAsia="宋体" w:cs="宋体"/>
                <w:i w:val="0"/>
                <w:iCs w:val="0"/>
                <w:color w:val="000000"/>
                <w:sz w:val="22"/>
                <w:szCs w:val="22"/>
                <w:u w:val="none"/>
              </w:rPr>
            </w:pPr>
          </w:p>
        </w:tc>
      </w:tr>
      <w:tr w14:paraId="161B3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072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28B50C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档案柜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A82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AED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组</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732CB8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每组5节，满柜资料</w:t>
            </w:r>
          </w:p>
        </w:tc>
      </w:tr>
      <w:tr w14:paraId="3D79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063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7D406E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茶水柜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06E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7FA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2C701E3D">
            <w:pPr>
              <w:jc w:val="left"/>
              <w:rPr>
                <w:rFonts w:hint="eastAsia" w:ascii="宋体" w:hAnsi="宋体" w:eastAsia="宋体" w:cs="宋体"/>
                <w:i w:val="0"/>
                <w:iCs w:val="0"/>
                <w:color w:val="000000"/>
                <w:sz w:val="22"/>
                <w:szCs w:val="22"/>
                <w:u w:val="none"/>
              </w:rPr>
            </w:pPr>
          </w:p>
        </w:tc>
      </w:tr>
      <w:tr w14:paraId="2FEA6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707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15C939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绿植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471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FB0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盆</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5CA2E3A8">
            <w:pPr>
              <w:jc w:val="left"/>
              <w:rPr>
                <w:rFonts w:hint="eastAsia" w:ascii="宋体" w:hAnsi="宋体" w:eastAsia="宋体" w:cs="宋体"/>
                <w:i w:val="0"/>
                <w:iCs w:val="0"/>
                <w:color w:val="000000"/>
                <w:sz w:val="22"/>
                <w:szCs w:val="22"/>
                <w:u w:val="none"/>
              </w:rPr>
            </w:pPr>
          </w:p>
        </w:tc>
      </w:tr>
      <w:tr w14:paraId="5269F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ED6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7CDAFE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文件、杂物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544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A58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箱</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06C76B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预估数量，搬迁以实际为准</w:t>
            </w:r>
          </w:p>
        </w:tc>
      </w:tr>
      <w:tr w14:paraId="13672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886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4DAAE6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新纸箱</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13B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BA1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6FB955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纸箱由中标人提供，以实际需求为准</w:t>
            </w:r>
          </w:p>
        </w:tc>
      </w:tr>
      <w:tr w14:paraId="1A605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nil"/>
            </w:tcBorders>
            <w:shd w:val="clear" w:color="auto" w:fill="FFC000"/>
            <w:noWrap/>
            <w:vAlign w:val="center"/>
          </w:tcPr>
          <w:p w14:paraId="5F332E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物业管理处</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191EFD51">
            <w:pPr>
              <w:jc w:val="left"/>
              <w:rPr>
                <w:rFonts w:hint="eastAsia" w:ascii="宋体" w:hAnsi="宋体" w:eastAsia="宋体" w:cs="宋体"/>
                <w:i w:val="0"/>
                <w:iCs w:val="0"/>
                <w:color w:val="000000"/>
                <w:sz w:val="22"/>
                <w:szCs w:val="22"/>
                <w:u w:val="none"/>
              </w:rPr>
            </w:pPr>
          </w:p>
        </w:tc>
      </w:tr>
      <w:tr w14:paraId="3096B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DB8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43ED3A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办公桌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375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E1A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2289787C">
            <w:pPr>
              <w:jc w:val="left"/>
              <w:rPr>
                <w:rFonts w:hint="eastAsia" w:ascii="宋体" w:hAnsi="宋体" w:eastAsia="宋体" w:cs="宋体"/>
                <w:i w:val="0"/>
                <w:iCs w:val="0"/>
                <w:color w:val="000000"/>
                <w:sz w:val="22"/>
                <w:szCs w:val="22"/>
                <w:u w:val="none"/>
              </w:rPr>
            </w:pPr>
          </w:p>
        </w:tc>
      </w:tr>
      <w:tr w14:paraId="2E461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6C7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63981A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椅子</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4FB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D10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把</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2D3BD051">
            <w:pPr>
              <w:jc w:val="left"/>
              <w:rPr>
                <w:rFonts w:hint="eastAsia" w:ascii="宋体" w:hAnsi="宋体" w:eastAsia="宋体" w:cs="宋体"/>
                <w:i w:val="0"/>
                <w:iCs w:val="0"/>
                <w:color w:val="000000"/>
                <w:sz w:val="22"/>
                <w:szCs w:val="22"/>
                <w:u w:val="none"/>
              </w:rPr>
            </w:pPr>
          </w:p>
        </w:tc>
      </w:tr>
      <w:tr w14:paraId="72153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38C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6DD8C2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文件柜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088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6F9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31B0FDDB">
            <w:pPr>
              <w:jc w:val="left"/>
              <w:rPr>
                <w:rFonts w:hint="eastAsia" w:ascii="宋体" w:hAnsi="宋体" w:eastAsia="宋体" w:cs="宋体"/>
                <w:i w:val="0"/>
                <w:iCs w:val="0"/>
                <w:color w:val="000000"/>
                <w:sz w:val="22"/>
                <w:szCs w:val="22"/>
                <w:u w:val="none"/>
              </w:rPr>
            </w:pPr>
          </w:p>
        </w:tc>
      </w:tr>
      <w:tr w14:paraId="546E0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6C6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73BEDA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单人沙发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77A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DF2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3E9B4A7A">
            <w:pPr>
              <w:jc w:val="left"/>
              <w:rPr>
                <w:rFonts w:hint="eastAsia" w:ascii="宋体" w:hAnsi="宋体" w:eastAsia="宋体" w:cs="宋体"/>
                <w:i w:val="0"/>
                <w:iCs w:val="0"/>
                <w:color w:val="000000"/>
                <w:sz w:val="22"/>
                <w:szCs w:val="22"/>
                <w:u w:val="none"/>
              </w:rPr>
            </w:pPr>
          </w:p>
        </w:tc>
      </w:tr>
      <w:tr w14:paraId="426F4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761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13C531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茶几</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BA7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AA7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61686774">
            <w:pPr>
              <w:jc w:val="left"/>
              <w:rPr>
                <w:rFonts w:hint="eastAsia" w:ascii="宋体" w:hAnsi="宋体" w:eastAsia="宋体" w:cs="宋体"/>
                <w:i w:val="0"/>
                <w:iCs w:val="0"/>
                <w:color w:val="000000"/>
                <w:sz w:val="22"/>
                <w:szCs w:val="22"/>
                <w:u w:val="none"/>
              </w:rPr>
            </w:pPr>
          </w:p>
        </w:tc>
      </w:tr>
      <w:tr w14:paraId="29C99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486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35C5C5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茶水柜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461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3AD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4FAEE74D">
            <w:pPr>
              <w:jc w:val="left"/>
              <w:rPr>
                <w:rFonts w:hint="eastAsia" w:ascii="宋体" w:hAnsi="宋体" w:eastAsia="宋体" w:cs="宋体"/>
                <w:i w:val="0"/>
                <w:iCs w:val="0"/>
                <w:color w:val="000000"/>
                <w:sz w:val="22"/>
                <w:szCs w:val="22"/>
                <w:u w:val="none"/>
              </w:rPr>
            </w:pPr>
          </w:p>
        </w:tc>
      </w:tr>
      <w:tr w14:paraId="4D730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619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6E614F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文件、杂物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E49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8A2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箱</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544882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预估数量，搬迁以实际为准</w:t>
            </w:r>
          </w:p>
        </w:tc>
      </w:tr>
      <w:tr w14:paraId="6A286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80B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7176DC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新纸箱</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798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FCB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105FF7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纸箱由中标人提供，以实际需求为准</w:t>
            </w:r>
          </w:p>
        </w:tc>
      </w:tr>
      <w:tr w14:paraId="7C3F4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nil"/>
            </w:tcBorders>
            <w:shd w:val="clear" w:color="auto" w:fill="FFC000"/>
            <w:noWrap/>
            <w:vAlign w:val="center"/>
          </w:tcPr>
          <w:p w14:paraId="4C785F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领导办1</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281BF07F">
            <w:pPr>
              <w:jc w:val="left"/>
              <w:rPr>
                <w:rFonts w:hint="eastAsia" w:ascii="宋体" w:hAnsi="宋体" w:eastAsia="宋体" w:cs="宋体"/>
                <w:i w:val="0"/>
                <w:iCs w:val="0"/>
                <w:color w:val="000000"/>
                <w:sz w:val="22"/>
                <w:szCs w:val="22"/>
                <w:u w:val="none"/>
              </w:rPr>
            </w:pPr>
          </w:p>
        </w:tc>
      </w:tr>
      <w:tr w14:paraId="502E3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AE9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5979E1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老板桌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D33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36F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495CA9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含拆装</w:t>
            </w:r>
          </w:p>
        </w:tc>
      </w:tr>
      <w:tr w14:paraId="58305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510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2E078F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老板桌副柜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15D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638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2DA5E813">
            <w:pPr>
              <w:jc w:val="left"/>
              <w:rPr>
                <w:rFonts w:hint="eastAsia" w:ascii="宋体" w:hAnsi="宋体" w:eastAsia="宋体" w:cs="宋体"/>
                <w:i w:val="0"/>
                <w:iCs w:val="0"/>
                <w:color w:val="000000"/>
                <w:sz w:val="22"/>
                <w:szCs w:val="22"/>
                <w:u w:val="none"/>
              </w:rPr>
            </w:pPr>
          </w:p>
        </w:tc>
      </w:tr>
      <w:tr w14:paraId="4C675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4D9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01879D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老板椅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616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0AD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4A7722F5">
            <w:pPr>
              <w:jc w:val="left"/>
              <w:rPr>
                <w:rFonts w:hint="eastAsia" w:ascii="宋体" w:hAnsi="宋体" w:eastAsia="宋体" w:cs="宋体"/>
                <w:i w:val="0"/>
                <w:iCs w:val="0"/>
                <w:color w:val="000000"/>
                <w:sz w:val="22"/>
                <w:szCs w:val="22"/>
                <w:u w:val="none"/>
              </w:rPr>
            </w:pPr>
          </w:p>
        </w:tc>
      </w:tr>
      <w:tr w14:paraId="52BCC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002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3364B9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文件柜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25F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249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组</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1730C7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含拆装</w:t>
            </w:r>
          </w:p>
        </w:tc>
      </w:tr>
      <w:tr w14:paraId="65276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726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2EE233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三人沙发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DE4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4EE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1E779853">
            <w:pPr>
              <w:jc w:val="left"/>
              <w:rPr>
                <w:rFonts w:hint="eastAsia" w:ascii="宋体" w:hAnsi="宋体" w:eastAsia="宋体" w:cs="宋体"/>
                <w:i w:val="0"/>
                <w:iCs w:val="0"/>
                <w:color w:val="000000"/>
                <w:sz w:val="22"/>
                <w:szCs w:val="22"/>
                <w:u w:val="none"/>
              </w:rPr>
            </w:pPr>
          </w:p>
        </w:tc>
      </w:tr>
      <w:tr w14:paraId="73D4B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D39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1B0D47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茶水柜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3C9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3D6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0692E24B">
            <w:pPr>
              <w:jc w:val="left"/>
              <w:rPr>
                <w:rFonts w:hint="eastAsia" w:ascii="宋体" w:hAnsi="宋体" w:eastAsia="宋体" w:cs="宋体"/>
                <w:i w:val="0"/>
                <w:iCs w:val="0"/>
                <w:color w:val="000000"/>
                <w:sz w:val="22"/>
                <w:szCs w:val="22"/>
                <w:u w:val="none"/>
              </w:rPr>
            </w:pPr>
          </w:p>
        </w:tc>
      </w:tr>
      <w:tr w14:paraId="460DF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52C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7C7359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文件、杂物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0D8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ADC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箱</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3FC412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预估数量，搬迁以实际为准</w:t>
            </w:r>
          </w:p>
        </w:tc>
      </w:tr>
      <w:tr w14:paraId="42EC4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8F4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7AE932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新纸箱</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9D1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6D8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1F5051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纸箱由中标人提供，以实际需求为准</w:t>
            </w:r>
          </w:p>
        </w:tc>
      </w:tr>
      <w:tr w14:paraId="6F14B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nil"/>
            </w:tcBorders>
            <w:shd w:val="clear" w:color="auto" w:fill="FFC000"/>
            <w:noWrap/>
            <w:vAlign w:val="center"/>
          </w:tcPr>
          <w:p w14:paraId="11AB06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领导办2</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52A593CD">
            <w:pPr>
              <w:jc w:val="left"/>
              <w:rPr>
                <w:rFonts w:hint="eastAsia" w:ascii="宋体" w:hAnsi="宋体" w:eastAsia="宋体" w:cs="宋体"/>
                <w:i w:val="0"/>
                <w:iCs w:val="0"/>
                <w:color w:val="000000"/>
                <w:sz w:val="22"/>
                <w:szCs w:val="22"/>
                <w:u w:val="none"/>
              </w:rPr>
            </w:pPr>
          </w:p>
        </w:tc>
      </w:tr>
      <w:tr w14:paraId="6F66B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2D8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78978E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老板桌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E5A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804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5F34A2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含拆装</w:t>
            </w:r>
          </w:p>
        </w:tc>
      </w:tr>
      <w:tr w14:paraId="06940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9BA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2DF0FD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老板桌副柜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B72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B41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2C0DE01F">
            <w:pPr>
              <w:jc w:val="left"/>
              <w:rPr>
                <w:rFonts w:hint="eastAsia" w:ascii="宋体" w:hAnsi="宋体" w:eastAsia="宋体" w:cs="宋体"/>
                <w:i w:val="0"/>
                <w:iCs w:val="0"/>
                <w:color w:val="000000"/>
                <w:sz w:val="22"/>
                <w:szCs w:val="22"/>
                <w:u w:val="none"/>
              </w:rPr>
            </w:pPr>
          </w:p>
        </w:tc>
      </w:tr>
      <w:tr w14:paraId="68B74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5CD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7D3485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老板椅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132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5CB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2DB22D58">
            <w:pPr>
              <w:jc w:val="left"/>
              <w:rPr>
                <w:rFonts w:hint="eastAsia" w:ascii="宋体" w:hAnsi="宋体" w:eastAsia="宋体" w:cs="宋体"/>
                <w:i w:val="0"/>
                <w:iCs w:val="0"/>
                <w:color w:val="000000"/>
                <w:sz w:val="22"/>
                <w:szCs w:val="22"/>
                <w:u w:val="none"/>
              </w:rPr>
            </w:pPr>
          </w:p>
        </w:tc>
      </w:tr>
      <w:tr w14:paraId="4E384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8A4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67788E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2门文件柜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C2F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BC1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组</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53EC9596">
            <w:pPr>
              <w:jc w:val="left"/>
              <w:rPr>
                <w:rFonts w:hint="eastAsia" w:ascii="宋体" w:hAnsi="宋体" w:eastAsia="宋体" w:cs="宋体"/>
                <w:i w:val="0"/>
                <w:iCs w:val="0"/>
                <w:color w:val="000000"/>
                <w:sz w:val="22"/>
                <w:szCs w:val="22"/>
                <w:u w:val="none"/>
              </w:rPr>
            </w:pPr>
          </w:p>
        </w:tc>
      </w:tr>
      <w:tr w14:paraId="65FE7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CD0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036A20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三人沙发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03B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153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00679720">
            <w:pPr>
              <w:jc w:val="left"/>
              <w:rPr>
                <w:rFonts w:hint="eastAsia" w:ascii="宋体" w:hAnsi="宋体" w:eastAsia="宋体" w:cs="宋体"/>
                <w:i w:val="0"/>
                <w:iCs w:val="0"/>
                <w:color w:val="000000"/>
                <w:sz w:val="22"/>
                <w:szCs w:val="22"/>
                <w:u w:val="none"/>
              </w:rPr>
            </w:pPr>
          </w:p>
        </w:tc>
      </w:tr>
      <w:tr w14:paraId="78D61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0C6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3F6790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茶水柜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B94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01B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78C0C0D5">
            <w:pPr>
              <w:jc w:val="left"/>
              <w:rPr>
                <w:rFonts w:hint="eastAsia" w:ascii="宋体" w:hAnsi="宋体" w:eastAsia="宋体" w:cs="宋体"/>
                <w:i w:val="0"/>
                <w:iCs w:val="0"/>
                <w:color w:val="000000"/>
                <w:sz w:val="22"/>
                <w:szCs w:val="22"/>
                <w:u w:val="none"/>
              </w:rPr>
            </w:pPr>
          </w:p>
        </w:tc>
      </w:tr>
      <w:tr w14:paraId="3435A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45C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065EBC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文件、杂物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125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477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箱</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3ED681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预估数量，搬迁以实际为准</w:t>
            </w:r>
          </w:p>
        </w:tc>
      </w:tr>
      <w:tr w14:paraId="6D585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BCD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56685C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新纸箱</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46D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C5B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5E97EC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纸箱由中标人提供，以实际需求为准</w:t>
            </w:r>
          </w:p>
        </w:tc>
      </w:tr>
      <w:tr w14:paraId="32158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nil"/>
            </w:tcBorders>
            <w:shd w:val="clear" w:color="auto" w:fill="FFC000"/>
            <w:noWrap/>
            <w:vAlign w:val="center"/>
          </w:tcPr>
          <w:p w14:paraId="78DD66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领导办3</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7C9784EF">
            <w:pPr>
              <w:jc w:val="left"/>
              <w:rPr>
                <w:rFonts w:hint="eastAsia" w:ascii="宋体" w:hAnsi="宋体" w:eastAsia="宋体" w:cs="宋体"/>
                <w:i w:val="0"/>
                <w:iCs w:val="0"/>
                <w:color w:val="000000"/>
                <w:sz w:val="22"/>
                <w:szCs w:val="22"/>
                <w:u w:val="none"/>
              </w:rPr>
            </w:pPr>
          </w:p>
        </w:tc>
      </w:tr>
      <w:tr w14:paraId="676D7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69F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4A0E90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老板桌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860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AE5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2074C0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含拆装</w:t>
            </w:r>
          </w:p>
        </w:tc>
      </w:tr>
      <w:tr w14:paraId="3957E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33C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41E04B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老板桌副柜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D8E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54F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0923B4F6">
            <w:pPr>
              <w:jc w:val="left"/>
              <w:rPr>
                <w:rFonts w:hint="eastAsia" w:ascii="宋体" w:hAnsi="宋体" w:eastAsia="宋体" w:cs="宋体"/>
                <w:i w:val="0"/>
                <w:iCs w:val="0"/>
                <w:color w:val="000000"/>
                <w:sz w:val="22"/>
                <w:szCs w:val="22"/>
                <w:u w:val="none"/>
              </w:rPr>
            </w:pPr>
          </w:p>
        </w:tc>
      </w:tr>
      <w:tr w14:paraId="1211E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C23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47F9CA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椅子</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3D2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D3D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65E77C71">
            <w:pPr>
              <w:jc w:val="left"/>
              <w:rPr>
                <w:rFonts w:hint="eastAsia" w:ascii="宋体" w:hAnsi="宋体" w:eastAsia="宋体" w:cs="宋体"/>
                <w:i w:val="0"/>
                <w:iCs w:val="0"/>
                <w:color w:val="000000"/>
                <w:sz w:val="22"/>
                <w:szCs w:val="22"/>
                <w:u w:val="none"/>
              </w:rPr>
            </w:pPr>
          </w:p>
        </w:tc>
      </w:tr>
      <w:tr w14:paraId="7E8CB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778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498EED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3门文件柜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CBF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1D2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组</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02B5DA5B">
            <w:pPr>
              <w:jc w:val="left"/>
              <w:rPr>
                <w:rFonts w:hint="eastAsia" w:ascii="宋体" w:hAnsi="宋体" w:eastAsia="宋体" w:cs="宋体"/>
                <w:i w:val="0"/>
                <w:iCs w:val="0"/>
                <w:color w:val="000000"/>
                <w:sz w:val="22"/>
                <w:szCs w:val="22"/>
                <w:u w:val="none"/>
              </w:rPr>
            </w:pPr>
          </w:p>
        </w:tc>
      </w:tr>
      <w:tr w14:paraId="4499C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794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15440E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茶水柜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2A5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5C3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7A76B15C">
            <w:pPr>
              <w:jc w:val="left"/>
              <w:rPr>
                <w:rFonts w:hint="eastAsia" w:ascii="宋体" w:hAnsi="宋体" w:eastAsia="宋体" w:cs="宋体"/>
                <w:i w:val="0"/>
                <w:iCs w:val="0"/>
                <w:color w:val="000000"/>
                <w:sz w:val="22"/>
                <w:szCs w:val="22"/>
                <w:u w:val="none"/>
              </w:rPr>
            </w:pPr>
          </w:p>
        </w:tc>
      </w:tr>
      <w:tr w14:paraId="33C88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43E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1D10EE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文件、杂物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B4C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240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箱</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426C21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预估数量，搬迁以实际为准</w:t>
            </w:r>
          </w:p>
        </w:tc>
      </w:tr>
      <w:tr w14:paraId="110C3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2C3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1805F8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新纸箱</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F0B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678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1D8FC6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纸箱由中标人提供，以实际需求为准</w:t>
            </w:r>
          </w:p>
        </w:tc>
      </w:tr>
      <w:tr w14:paraId="2EE67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nil"/>
            </w:tcBorders>
            <w:shd w:val="clear" w:color="auto" w:fill="FFFF00"/>
            <w:noWrap/>
            <w:vAlign w:val="center"/>
          </w:tcPr>
          <w:p w14:paraId="34D122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职工活动室</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0D14648D">
            <w:pPr>
              <w:jc w:val="left"/>
              <w:rPr>
                <w:rFonts w:hint="eastAsia" w:ascii="宋体" w:hAnsi="宋体" w:eastAsia="宋体" w:cs="宋体"/>
                <w:i w:val="0"/>
                <w:iCs w:val="0"/>
                <w:color w:val="000000"/>
                <w:sz w:val="22"/>
                <w:szCs w:val="22"/>
                <w:u w:val="none"/>
              </w:rPr>
            </w:pPr>
          </w:p>
        </w:tc>
      </w:tr>
      <w:tr w14:paraId="7BC58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DFC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4FCAB2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文件柜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9B4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1B1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1580C51B">
            <w:pPr>
              <w:jc w:val="left"/>
              <w:rPr>
                <w:rFonts w:hint="eastAsia" w:ascii="宋体" w:hAnsi="宋体" w:eastAsia="宋体" w:cs="宋体"/>
                <w:i w:val="0"/>
                <w:iCs w:val="0"/>
                <w:color w:val="000000"/>
                <w:sz w:val="22"/>
                <w:szCs w:val="22"/>
                <w:u w:val="none"/>
              </w:rPr>
            </w:pPr>
          </w:p>
        </w:tc>
      </w:tr>
      <w:tr w14:paraId="315F0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04D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7A1E61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档案柜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F9A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9A5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组</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3B4B76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每组5节，满柜资料</w:t>
            </w:r>
          </w:p>
        </w:tc>
      </w:tr>
      <w:tr w14:paraId="1872E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86C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34D491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乒乓球桌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3BC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3F7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64227D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含拆装</w:t>
            </w:r>
          </w:p>
        </w:tc>
      </w:tr>
      <w:tr w14:paraId="21D20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C2D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1D8879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跑步机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B5F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558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538B57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含拆装</w:t>
            </w:r>
          </w:p>
        </w:tc>
      </w:tr>
      <w:tr w14:paraId="75B68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987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1437A6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仰卧起坐健身区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3EE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DB1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3DB42C20">
            <w:pPr>
              <w:jc w:val="left"/>
              <w:rPr>
                <w:rFonts w:hint="eastAsia" w:ascii="宋体" w:hAnsi="宋体" w:eastAsia="宋体" w:cs="宋体"/>
                <w:i w:val="0"/>
                <w:iCs w:val="0"/>
                <w:color w:val="000000"/>
                <w:sz w:val="22"/>
                <w:szCs w:val="22"/>
                <w:u w:val="none"/>
              </w:rPr>
            </w:pPr>
          </w:p>
        </w:tc>
      </w:tr>
      <w:tr w14:paraId="0019C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17D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553385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折叠床</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9EE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455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47938571">
            <w:pPr>
              <w:jc w:val="left"/>
              <w:rPr>
                <w:rFonts w:hint="eastAsia" w:ascii="宋体" w:hAnsi="宋体" w:eastAsia="宋体" w:cs="宋体"/>
                <w:i w:val="0"/>
                <w:iCs w:val="0"/>
                <w:color w:val="000000"/>
                <w:sz w:val="22"/>
                <w:szCs w:val="22"/>
                <w:u w:val="none"/>
              </w:rPr>
            </w:pPr>
          </w:p>
        </w:tc>
      </w:tr>
      <w:tr w14:paraId="582FF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E76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03BC8E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文件、杂物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882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1EF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箱</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51C67A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预估数量，搬迁以实际为准</w:t>
            </w:r>
          </w:p>
        </w:tc>
      </w:tr>
      <w:tr w14:paraId="3C4C5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3AE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577BA0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新纸箱</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138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E94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5ABBF7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纸箱由中标人提供，以实际需求为准</w:t>
            </w:r>
          </w:p>
        </w:tc>
      </w:tr>
      <w:tr w14:paraId="2EAFD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nil"/>
            </w:tcBorders>
            <w:shd w:val="clear" w:color="auto" w:fill="FFFF00"/>
            <w:noWrap/>
            <w:vAlign w:val="center"/>
          </w:tcPr>
          <w:p w14:paraId="1B2264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仓库</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50C2FB24">
            <w:pPr>
              <w:jc w:val="left"/>
              <w:rPr>
                <w:rFonts w:hint="eastAsia" w:ascii="宋体" w:hAnsi="宋体" w:eastAsia="宋体" w:cs="宋体"/>
                <w:i w:val="0"/>
                <w:iCs w:val="0"/>
                <w:color w:val="000000"/>
                <w:sz w:val="22"/>
                <w:szCs w:val="22"/>
                <w:u w:val="none"/>
              </w:rPr>
            </w:pPr>
          </w:p>
        </w:tc>
      </w:tr>
      <w:tr w14:paraId="55EBF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46C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1ACAE8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货架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EF4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C13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组</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1F1A49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含拆装</w:t>
            </w:r>
          </w:p>
        </w:tc>
      </w:tr>
      <w:tr w14:paraId="5751D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BFB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295458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床</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A03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CB2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2DFEE181">
            <w:pPr>
              <w:jc w:val="left"/>
              <w:rPr>
                <w:rFonts w:hint="eastAsia" w:ascii="宋体" w:hAnsi="宋体" w:eastAsia="宋体" w:cs="宋体"/>
                <w:i w:val="0"/>
                <w:iCs w:val="0"/>
                <w:color w:val="000000"/>
                <w:sz w:val="22"/>
                <w:szCs w:val="22"/>
                <w:u w:val="none"/>
              </w:rPr>
            </w:pPr>
          </w:p>
        </w:tc>
      </w:tr>
      <w:tr w14:paraId="5C102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16D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34EDA8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椅子</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68E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547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79FD74AD">
            <w:pPr>
              <w:jc w:val="left"/>
              <w:rPr>
                <w:rFonts w:hint="eastAsia" w:ascii="宋体" w:hAnsi="宋体" w:eastAsia="宋体" w:cs="宋体"/>
                <w:i w:val="0"/>
                <w:iCs w:val="0"/>
                <w:color w:val="000000"/>
                <w:sz w:val="22"/>
                <w:szCs w:val="22"/>
                <w:u w:val="none"/>
              </w:rPr>
            </w:pPr>
          </w:p>
        </w:tc>
      </w:tr>
      <w:tr w14:paraId="24A0B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986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2E394B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物品</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71D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1EF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箱</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67D7C5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预估数量，搬迁以实际为准</w:t>
            </w:r>
          </w:p>
        </w:tc>
      </w:tr>
      <w:tr w14:paraId="7BD9A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35D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1139DB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新纸箱</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6B2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620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07564F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纸箱由中标人提供，以实际需求为准</w:t>
            </w:r>
          </w:p>
        </w:tc>
      </w:tr>
      <w:tr w14:paraId="28E4D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nil"/>
            </w:tcBorders>
            <w:shd w:val="clear" w:color="auto" w:fill="FFFF00"/>
            <w:noWrap/>
            <w:vAlign w:val="center"/>
          </w:tcPr>
          <w:p w14:paraId="12DC5F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监控中心</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58D4F48E">
            <w:pPr>
              <w:jc w:val="left"/>
              <w:rPr>
                <w:rFonts w:hint="eastAsia" w:ascii="宋体" w:hAnsi="宋体" w:eastAsia="宋体" w:cs="宋体"/>
                <w:i w:val="0"/>
                <w:iCs w:val="0"/>
                <w:color w:val="000000"/>
                <w:sz w:val="22"/>
                <w:szCs w:val="22"/>
                <w:u w:val="none"/>
              </w:rPr>
            </w:pPr>
          </w:p>
        </w:tc>
      </w:tr>
      <w:tr w14:paraId="09F5A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A63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6D4F90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会议桌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172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CD7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3DD3B5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含拆装</w:t>
            </w:r>
          </w:p>
        </w:tc>
      </w:tr>
      <w:tr w14:paraId="1851C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D76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606262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椅子</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B53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E2A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428D19B4">
            <w:pPr>
              <w:jc w:val="left"/>
              <w:rPr>
                <w:rFonts w:hint="eastAsia" w:ascii="宋体" w:hAnsi="宋体" w:eastAsia="宋体" w:cs="宋体"/>
                <w:i w:val="0"/>
                <w:iCs w:val="0"/>
                <w:color w:val="000000"/>
                <w:sz w:val="22"/>
                <w:szCs w:val="22"/>
                <w:u w:val="none"/>
              </w:rPr>
            </w:pPr>
          </w:p>
        </w:tc>
      </w:tr>
      <w:tr w14:paraId="10FEE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827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348126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茶水柜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BF2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08F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00FFAC33">
            <w:pPr>
              <w:jc w:val="left"/>
              <w:rPr>
                <w:rFonts w:hint="eastAsia" w:ascii="宋体" w:hAnsi="宋体" w:eastAsia="宋体" w:cs="宋体"/>
                <w:i w:val="0"/>
                <w:iCs w:val="0"/>
                <w:color w:val="000000"/>
                <w:sz w:val="22"/>
                <w:szCs w:val="22"/>
                <w:u w:val="none"/>
              </w:rPr>
            </w:pPr>
          </w:p>
        </w:tc>
      </w:tr>
      <w:tr w14:paraId="5B7FA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330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517CB1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大屏幕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0DB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1BB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组</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42FFA9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搬运，不含拆装、调试</w:t>
            </w:r>
          </w:p>
        </w:tc>
      </w:tr>
      <w:tr w14:paraId="580CB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8EC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02BFA0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投影仪、投影幕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778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D2F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组</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102884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搬运，不含拆装、调试</w:t>
            </w:r>
          </w:p>
        </w:tc>
      </w:tr>
      <w:tr w14:paraId="3E4B8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nil"/>
            </w:tcBorders>
            <w:shd w:val="clear" w:color="auto" w:fill="FFFF00"/>
            <w:noWrap/>
            <w:vAlign w:val="center"/>
          </w:tcPr>
          <w:p w14:paraId="14C52C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会议室</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7913FBF7">
            <w:pPr>
              <w:jc w:val="left"/>
              <w:rPr>
                <w:rFonts w:hint="eastAsia" w:ascii="宋体" w:hAnsi="宋体" w:eastAsia="宋体" w:cs="宋体"/>
                <w:i w:val="0"/>
                <w:iCs w:val="0"/>
                <w:color w:val="000000"/>
                <w:sz w:val="22"/>
                <w:szCs w:val="22"/>
                <w:u w:val="none"/>
              </w:rPr>
            </w:pPr>
          </w:p>
        </w:tc>
      </w:tr>
      <w:tr w14:paraId="4FD8B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04E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625A85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会议桌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461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AF3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6961A0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含拆装</w:t>
            </w:r>
          </w:p>
        </w:tc>
      </w:tr>
      <w:tr w14:paraId="56A36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8DA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7E7A86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条桌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48D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C39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1E51A8C5">
            <w:pPr>
              <w:jc w:val="left"/>
              <w:rPr>
                <w:rFonts w:hint="eastAsia" w:ascii="宋体" w:hAnsi="宋体" w:eastAsia="宋体" w:cs="宋体"/>
                <w:i w:val="0"/>
                <w:iCs w:val="0"/>
                <w:color w:val="000000"/>
                <w:sz w:val="22"/>
                <w:szCs w:val="22"/>
                <w:u w:val="none"/>
              </w:rPr>
            </w:pPr>
          </w:p>
        </w:tc>
      </w:tr>
      <w:tr w14:paraId="7E710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39D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4C2D67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椅子</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2B9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35D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78E5E489">
            <w:pPr>
              <w:jc w:val="left"/>
              <w:rPr>
                <w:rFonts w:hint="eastAsia" w:ascii="宋体" w:hAnsi="宋体" w:eastAsia="宋体" w:cs="宋体"/>
                <w:i w:val="0"/>
                <w:iCs w:val="0"/>
                <w:color w:val="000000"/>
                <w:sz w:val="22"/>
                <w:szCs w:val="22"/>
                <w:u w:val="none"/>
              </w:rPr>
            </w:pPr>
          </w:p>
        </w:tc>
      </w:tr>
      <w:tr w14:paraId="41E32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69C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418C9F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茶水柜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AE1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476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6F7F8ED6">
            <w:pPr>
              <w:jc w:val="left"/>
              <w:rPr>
                <w:rFonts w:hint="eastAsia" w:ascii="宋体" w:hAnsi="宋体" w:eastAsia="宋体" w:cs="宋体"/>
                <w:i w:val="0"/>
                <w:iCs w:val="0"/>
                <w:color w:val="000000"/>
                <w:sz w:val="22"/>
                <w:szCs w:val="22"/>
                <w:u w:val="none"/>
              </w:rPr>
            </w:pPr>
          </w:p>
        </w:tc>
      </w:tr>
      <w:tr w14:paraId="58760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358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7D4B10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投影仪、投影幕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5EB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D28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组</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53C25B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搬运，不含拆装、调试</w:t>
            </w:r>
          </w:p>
        </w:tc>
      </w:tr>
      <w:tr w14:paraId="6940B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nil"/>
            </w:tcBorders>
            <w:shd w:val="clear" w:color="auto" w:fill="FFFF00"/>
            <w:noWrap/>
            <w:vAlign w:val="center"/>
          </w:tcPr>
          <w:p w14:paraId="69F9F5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值班室1</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682DE8F4">
            <w:pPr>
              <w:jc w:val="left"/>
              <w:rPr>
                <w:rFonts w:hint="eastAsia" w:ascii="宋体" w:hAnsi="宋体" w:eastAsia="宋体" w:cs="宋体"/>
                <w:i w:val="0"/>
                <w:iCs w:val="0"/>
                <w:color w:val="000000"/>
                <w:sz w:val="22"/>
                <w:szCs w:val="22"/>
                <w:u w:val="none"/>
              </w:rPr>
            </w:pPr>
          </w:p>
        </w:tc>
      </w:tr>
      <w:tr w14:paraId="1D3B5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0CF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0980FB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铁架床</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174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FCD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67C798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含拆装</w:t>
            </w:r>
          </w:p>
        </w:tc>
      </w:tr>
      <w:tr w14:paraId="5C2CA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D54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1FD5B8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冰柜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5A3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166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58D5E4A2">
            <w:pPr>
              <w:jc w:val="left"/>
              <w:rPr>
                <w:rFonts w:hint="eastAsia" w:ascii="宋体" w:hAnsi="宋体" w:eastAsia="宋体" w:cs="宋体"/>
                <w:i w:val="0"/>
                <w:iCs w:val="0"/>
                <w:color w:val="000000"/>
                <w:sz w:val="22"/>
                <w:szCs w:val="22"/>
                <w:u w:val="none"/>
              </w:rPr>
            </w:pPr>
          </w:p>
        </w:tc>
      </w:tr>
      <w:tr w14:paraId="1BF0A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18D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587279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椅子</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D07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E83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0CEB3480">
            <w:pPr>
              <w:jc w:val="left"/>
              <w:rPr>
                <w:rFonts w:hint="eastAsia" w:ascii="宋体" w:hAnsi="宋体" w:eastAsia="宋体" w:cs="宋体"/>
                <w:i w:val="0"/>
                <w:iCs w:val="0"/>
                <w:color w:val="000000"/>
                <w:sz w:val="22"/>
                <w:szCs w:val="22"/>
                <w:u w:val="none"/>
              </w:rPr>
            </w:pPr>
          </w:p>
        </w:tc>
      </w:tr>
      <w:tr w14:paraId="5DA5F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B00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2786FE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档案柜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E19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9A3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组</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014E6E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每组5节，满柜资料</w:t>
            </w:r>
          </w:p>
        </w:tc>
      </w:tr>
      <w:tr w14:paraId="0E94F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8DE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0269AB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单人沙发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E4A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F29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18768C54">
            <w:pPr>
              <w:jc w:val="left"/>
              <w:rPr>
                <w:rFonts w:hint="eastAsia" w:ascii="宋体" w:hAnsi="宋体" w:eastAsia="宋体" w:cs="宋体"/>
                <w:i w:val="0"/>
                <w:iCs w:val="0"/>
                <w:color w:val="000000"/>
                <w:sz w:val="22"/>
                <w:szCs w:val="22"/>
                <w:u w:val="none"/>
              </w:rPr>
            </w:pPr>
          </w:p>
        </w:tc>
      </w:tr>
      <w:tr w14:paraId="54F7F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nil"/>
            </w:tcBorders>
            <w:shd w:val="clear" w:color="auto" w:fill="FFFF00"/>
            <w:noWrap/>
            <w:vAlign w:val="center"/>
          </w:tcPr>
          <w:p w14:paraId="07F074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值班室2</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31961529">
            <w:pPr>
              <w:jc w:val="left"/>
              <w:rPr>
                <w:rFonts w:hint="eastAsia" w:ascii="宋体" w:hAnsi="宋体" w:eastAsia="宋体" w:cs="宋体"/>
                <w:i w:val="0"/>
                <w:iCs w:val="0"/>
                <w:color w:val="000000"/>
                <w:sz w:val="22"/>
                <w:szCs w:val="22"/>
                <w:u w:val="none"/>
              </w:rPr>
            </w:pPr>
          </w:p>
        </w:tc>
      </w:tr>
      <w:tr w14:paraId="425AD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77B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57E385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铁架床</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A19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EA1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2F102C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含拆装</w:t>
            </w:r>
          </w:p>
        </w:tc>
      </w:tr>
      <w:tr w14:paraId="68999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20B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60BA59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椅子</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498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4C6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51D22B40">
            <w:pPr>
              <w:jc w:val="left"/>
              <w:rPr>
                <w:rFonts w:hint="eastAsia" w:ascii="宋体" w:hAnsi="宋体" w:eastAsia="宋体" w:cs="宋体"/>
                <w:i w:val="0"/>
                <w:iCs w:val="0"/>
                <w:color w:val="000000"/>
                <w:sz w:val="22"/>
                <w:szCs w:val="22"/>
                <w:u w:val="none"/>
              </w:rPr>
            </w:pPr>
          </w:p>
        </w:tc>
      </w:tr>
      <w:tr w14:paraId="527DB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nil"/>
            </w:tcBorders>
            <w:shd w:val="clear" w:color="auto" w:fill="FFFF00"/>
            <w:noWrap/>
            <w:vAlign w:val="center"/>
          </w:tcPr>
          <w:p w14:paraId="2AE31E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茶水间</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06F47C3A">
            <w:pPr>
              <w:jc w:val="left"/>
              <w:rPr>
                <w:rFonts w:hint="eastAsia" w:ascii="宋体" w:hAnsi="宋体" w:eastAsia="宋体" w:cs="宋体"/>
                <w:i w:val="0"/>
                <w:iCs w:val="0"/>
                <w:color w:val="000000"/>
                <w:sz w:val="22"/>
                <w:szCs w:val="22"/>
                <w:u w:val="none"/>
              </w:rPr>
            </w:pPr>
          </w:p>
        </w:tc>
      </w:tr>
      <w:tr w14:paraId="69BC6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7C7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57A374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开水机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513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39F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785CBA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搬运，不含拆装、调试</w:t>
            </w:r>
          </w:p>
        </w:tc>
      </w:tr>
      <w:tr w14:paraId="2852F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8C5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306338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微波炉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616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066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26242446">
            <w:pPr>
              <w:jc w:val="left"/>
              <w:rPr>
                <w:rFonts w:hint="eastAsia" w:ascii="宋体" w:hAnsi="宋体" w:eastAsia="宋体" w:cs="宋体"/>
                <w:i w:val="0"/>
                <w:iCs w:val="0"/>
                <w:color w:val="000000"/>
                <w:sz w:val="22"/>
                <w:szCs w:val="22"/>
                <w:u w:val="none"/>
              </w:rPr>
            </w:pPr>
          </w:p>
        </w:tc>
      </w:tr>
      <w:tr w14:paraId="235B0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A82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31E553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茶水柜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99B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116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73111A4D">
            <w:pPr>
              <w:jc w:val="left"/>
              <w:rPr>
                <w:rFonts w:hint="eastAsia" w:ascii="宋体" w:hAnsi="宋体" w:eastAsia="宋体" w:cs="宋体"/>
                <w:i w:val="0"/>
                <w:iCs w:val="0"/>
                <w:color w:val="000000"/>
                <w:sz w:val="22"/>
                <w:szCs w:val="22"/>
                <w:u w:val="none"/>
              </w:rPr>
            </w:pPr>
          </w:p>
        </w:tc>
      </w:tr>
      <w:tr w14:paraId="74A00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nil"/>
            </w:tcBorders>
            <w:shd w:val="clear" w:color="auto" w:fill="FFFF00"/>
            <w:noWrap/>
            <w:vAlign w:val="center"/>
          </w:tcPr>
          <w:p w14:paraId="19D454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卫生间</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4E46F1F4">
            <w:pPr>
              <w:jc w:val="left"/>
              <w:rPr>
                <w:rFonts w:hint="eastAsia" w:ascii="宋体" w:hAnsi="宋体" w:eastAsia="宋体" w:cs="宋体"/>
                <w:i w:val="0"/>
                <w:iCs w:val="0"/>
                <w:color w:val="000000"/>
                <w:sz w:val="22"/>
                <w:szCs w:val="22"/>
                <w:u w:val="none"/>
              </w:rPr>
            </w:pPr>
          </w:p>
        </w:tc>
      </w:tr>
      <w:tr w14:paraId="02DF8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FA8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641926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史密斯热水器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FD8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7B5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487583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搬运，不含拆装、调试</w:t>
            </w:r>
          </w:p>
        </w:tc>
      </w:tr>
      <w:tr w14:paraId="58982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9AE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14:paraId="1343A0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洗手台热水器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219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2DC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326" w:type="dxa"/>
            <w:tcBorders>
              <w:top w:val="single" w:color="000000" w:sz="4" w:space="0"/>
              <w:left w:val="single" w:color="000000" w:sz="4" w:space="0"/>
              <w:bottom w:val="single" w:color="000000" w:sz="4" w:space="0"/>
              <w:right w:val="single" w:color="000000" w:sz="4" w:space="0"/>
            </w:tcBorders>
            <w:shd w:val="clear"/>
            <w:vAlign w:val="center"/>
          </w:tcPr>
          <w:p w14:paraId="274D59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含拆装、调试</w:t>
            </w:r>
          </w:p>
        </w:tc>
      </w:tr>
    </w:tbl>
    <w:p w14:paraId="7D35D0BA">
      <w:pPr>
        <w:keepNext w:val="0"/>
        <w:keepLines w:val="0"/>
        <w:pageBreakBefore w:val="0"/>
        <w:kinsoku/>
        <w:wordWrap/>
        <w:overflowPunct/>
        <w:topLinePunct w:val="0"/>
        <w:autoSpaceDE/>
        <w:autoSpaceDN/>
        <w:bidi w:val="0"/>
        <w:adjustRightInd/>
        <w:snapToGrid/>
        <w:spacing w:beforeAutospacing="0" w:afterAutospacing="0" w:line="240" w:lineRule="auto"/>
        <w:ind w:left="0"/>
        <w:jc w:val="left"/>
        <w:textAlignment w:val="auto"/>
        <w:rPr>
          <w:rFonts w:hint="eastAsia" w:ascii="Times New Roman" w:hAnsi="Times New Roman" w:eastAsia="宋体" w:cs="Times New Roman"/>
          <w:b w:val="0"/>
          <w:bCs w:val="0"/>
          <w:color w:val="auto"/>
          <w:sz w:val="24"/>
          <w:szCs w:val="24"/>
          <w:highlight w:val="none"/>
          <w:lang w:val="en-US" w:eastAsia="zh-CN"/>
        </w:rPr>
      </w:pPr>
    </w:p>
    <w:p w14:paraId="3CBBC48F">
      <w:pPr>
        <w:keepNext w:val="0"/>
        <w:keepLines w:val="0"/>
        <w:pageBreakBefore w:val="0"/>
        <w:kinsoku/>
        <w:wordWrap/>
        <w:overflowPunct/>
        <w:topLinePunct w:val="0"/>
        <w:autoSpaceDE/>
        <w:autoSpaceDN/>
        <w:bidi w:val="0"/>
        <w:adjustRightInd/>
        <w:snapToGrid/>
        <w:spacing w:beforeAutospacing="0" w:afterAutospacing="0" w:line="240" w:lineRule="auto"/>
        <w:ind w:left="0"/>
        <w:jc w:val="left"/>
        <w:textAlignment w:val="auto"/>
        <w:rPr>
          <w:rFonts w:hint="default" w:ascii="Times New Roman" w:hAnsi="Times New Roman" w:eastAsia="宋体" w:cs="Times New Roman"/>
          <w:b w:val="0"/>
          <w:bCs w:val="0"/>
          <w:color w:val="auto"/>
          <w:sz w:val="24"/>
          <w:szCs w:val="24"/>
          <w:highlight w:val="none"/>
          <w:lang w:val="en-US" w:eastAsia="zh-CN"/>
        </w:rPr>
      </w:pPr>
      <w:bookmarkStart w:id="8" w:name="_GoBack"/>
      <w:bookmarkEnd w:id="8"/>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687F3">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FE810">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F30B5A"/>
    <w:multiLevelType w:val="singleLevel"/>
    <w:tmpl w:val="48F30B5A"/>
    <w:lvl w:ilvl="0" w:tentative="0">
      <w:start w:val="1"/>
      <w:numFmt w:val="chineseCounting"/>
      <w:suff w:val="nothing"/>
      <w:lvlText w:val="第%1条、"/>
      <w:lvlJc w:val="left"/>
      <w:pPr>
        <w:ind w:left="720"/>
      </w:pPr>
      <w:rPr>
        <w:rFonts w:hint="eastAsia"/>
      </w:rPr>
    </w:lvl>
  </w:abstractNum>
  <w:abstractNum w:abstractNumId="1">
    <w:nsid w:val="637C44BA"/>
    <w:multiLevelType w:val="singleLevel"/>
    <w:tmpl w:val="637C44BA"/>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2A173A7"/>
    <w:rsid w:val="03164B46"/>
    <w:rsid w:val="03C238C1"/>
    <w:rsid w:val="046D02C9"/>
    <w:rsid w:val="04AC7907"/>
    <w:rsid w:val="07D61CBB"/>
    <w:rsid w:val="08187346"/>
    <w:rsid w:val="08C218CD"/>
    <w:rsid w:val="09357310"/>
    <w:rsid w:val="09431CDD"/>
    <w:rsid w:val="09D85925"/>
    <w:rsid w:val="0B16599D"/>
    <w:rsid w:val="0B4E0F31"/>
    <w:rsid w:val="0B5F2C55"/>
    <w:rsid w:val="0CC51CA1"/>
    <w:rsid w:val="0D440F77"/>
    <w:rsid w:val="11D17728"/>
    <w:rsid w:val="12375F75"/>
    <w:rsid w:val="12E66D1C"/>
    <w:rsid w:val="132E7BF0"/>
    <w:rsid w:val="1474453F"/>
    <w:rsid w:val="147A6B5F"/>
    <w:rsid w:val="174146D6"/>
    <w:rsid w:val="174F3E72"/>
    <w:rsid w:val="19371A3D"/>
    <w:rsid w:val="1B562B38"/>
    <w:rsid w:val="1BBE6F12"/>
    <w:rsid w:val="1BE340FE"/>
    <w:rsid w:val="1CD51C99"/>
    <w:rsid w:val="1EA9518B"/>
    <w:rsid w:val="1EF02DBA"/>
    <w:rsid w:val="229D0F23"/>
    <w:rsid w:val="243B6972"/>
    <w:rsid w:val="2560638D"/>
    <w:rsid w:val="2888575B"/>
    <w:rsid w:val="288C7083"/>
    <w:rsid w:val="2A060596"/>
    <w:rsid w:val="2A6308E4"/>
    <w:rsid w:val="2BCB60A1"/>
    <w:rsid w:val="2DC35BE2"/>
    <w:rsid w:val="2DDA05D0"/>
    <w:rsid w:val="2DFD6DA8"/>
    <w:rsid w:val="2F5C3B54"/>
    <w:rsid w:val="326170B4"/>
    <w:rsid w:val="3401034F"/>
    <w:rsid w:val="365F5108"/>
    <w:rsid w:val="38451629"/>
    <w:rsid w:val="39202096"/>
    <w:rsid w:val="3956631D"/>
    <w:rsid w:val="3977637C"/>
    <w:rsid w:val="39A323C9"/>
    <w:rsid w:val="3D0656AD"/>
    <w:rsid w:val="3D995F73"/>
    <w:rsid w:val="3DD40ACC"/>
    <w:rsid w:val="3E7A3FF6"/>
    <w:rsid w:val="3F7C42B6"/>
    <w:rsid w:val="40821E95"/>
    <w:rsid w:val="417A40B0"/>
    <w:rsid w:val="42277902"/>
    <w:rsid w:val="42331D89"/>
    <w:rsid w:val="425A3632"/>
    <w:rsid w:val="425C413F"/>
    <w:rsid w:val="42654155"/>
    <w:rsid w:val="44AD421E"/>
    <w:rsid w:val="475C491A"/>
    <w:rsid w:val="49521D16"/>
    <w:rsid w:val="4A180A44"/>
    <w:rsid w:val="4A630034"/>
    <w:rsid w:val="4A730277"/>
    <w:rsid w:val="4CE96B79"/>
    <w:rsid w:val="4D752558"/>
    <w:rsid w:val="4D841426"/>
    <w:rsid w:val="4D926C66"/>
    <w:rsid w:val="4E235B10"/>
    <w:rsid w:val="4E4A0A8E"/>
    <w:rsid w:val="4EFF657E"/>
    <w:rsid w:val="50116703"/>
    <w:rsid w:val="51EB53DF"/>
    <w:rsid w:val="53603F65"/>
    <w:rsid w:val="551C3A0B"/>
    <w:rsid w:val="555C59B4"/>
    <w:rsid w:val="56FB20EC"/>
    <w:rsid w:val="5839386D"/>
    <w:rsid w:val="58B2099D"/>
    <w:rsid w:val="58DC61B7"/>
    <w:rsid w:val="59F6057D"/>
    <w:rsid w:val="5A8121BA"/>
    <w:rsid w:val="5ABF0539"/>
    <w:rsid w:val="5B4434DF"/>
    <w:rsid w:val="65374BCA"/>
    <w:rsid w:val="6562740E"/>
    <w:rsid w:val="65FC1861"/>
    <w:rsid w:val="662E5966"/>
    <w:rsid w:val="668838E6"/>
    <w:rsid w:val="6747066A"/>
    <w:rsid w:val="67EC6685"/>
    <w:rsid w:val="699F737A"/>
    <w:rsid w:val="6B1A1662"/>
    <w:rsid w:val="6DEB7675"/>
    <w:rsid w:val="6EAC5D22"/>
    <w:rsid w:val="6F1E00AA"/>
    <w:rsid w:val="6FE07D2F"/>
    <w:rsid w:val="71DF2C74"/>
    <w:rsid w:val="72527C68"/>
    <w:rsid w:val="73136DD6"/>
    <w:rsid w:val="73231BEA"/>
    <w:rsid w:val="73922BF0"/>
    <w:rsid w:val="73B72B30"/>
    <w:rsid w:val="744F5002"/>
    <w:rsid w:val="76271B88"/>
    <w:rsid w:val="76C41664"/>
    <w:rsid w:val="77AD62C7"/>
    <w:rsid w:val="792768C4"/>
    <w:rsid w:val="7B2E5971"/>
    <w:rsid w:val="7C2E1DAD"/>
    <w:rsid w:val="7C8E0C72"/>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4">
    <w:name w:val="heading 2"/>
    <w:basedOn w:val="1"/>
    <w:next w:val="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5">
    <w:name w:val="heading 4"/>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7"/>
    <w:basedOn w:val="1"/>
    <w:autoRedefine/>
    <w:qFormat/>
    <w:uiPriority w:val="1"/>
    <w:pPr>
      <w:ind w:left="577"/>
      <w:outlineLvl w:val="6"/>
    </w:pPr>
    <w:rPr>
      <w:rFonts w:ascii="宋体" w:hAnsi="宋体"/>
      <w:b/>
      <w:bCs/>
      <w:sz w:val="21"/>
      <w:szCs w:val="21"/>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7">
    <w:name w:val="annotation text"/>
    <w:basedOn w:val="1"/>
    <w:link w:val="30"/>
    <w:autoRedefine/>
    <w:semiHidden/>
    <w:unhideWhenUsed/>
    <w:qFormat/>
    <w:uiPriority w:val="99"/>
    <w:pPr>
      <w:jc w:val="left"/>
    </w:pPr>
  </w:style>
  <w:style w:type="paragraph" w:styleId="8">
    <w:name w:val="Body Text"/>
    <w:basedOn w:val="1"/>
    <w:autoRedefine/>
    <w:qFormat/>
    <w:uiPriority w:val="1"/>
    <w:pPr>
      <w:ind w:left="140"/>
    </w:pPr>
    <w:rPr>
      <w:rFonts w:ascii="宋体" w:hAnsi="宋体"/>
      <w:sz w:val="21"/>
      <w:szCs w:val="21"/>
    </w:rPr>
  </w:style>
  <w:style w:type="paragraph" w:styleId="9">
    <w:name w:val="Body Text Indent"/>
    <w:basedOn w:val="1"/>
    <w:autoRedefine/>
    <w:qFormat/>
    <w:uiPriority w:val="0"/>
    <w:pPr>
      <w:ind w:firstLine="645"/>
    </w:pPr>
    <w:rPr>
      <w:rFonts w:ascii="楷体_GB2312" w:eastAsia="楷体_GB2312"/>
      <w:kern w:val="2"/>
      <w:sz w:val="32"/>
    </w:rPr>
  </w:style>
  <w:style w:type="paragraph" w:styleId="10">
    <w:name w:val="Plain Text"/>
    <w:basedOn w:val="1"/>
    <w:autoRedefine/>
    <w:qFormat/>
    <w:uiPriority w:val="0"/>
    <w:rPr>
      <w:rFonts w:hAnsi="Courier New"/>
      <w:kern w:val="2"/>
      <w:sz w:val="21"/>
    </w:rPr>
  </w:style>
  <w:style w:type="paragraph" w:styleId="11">
    <w:name w:val="Balloon Text"/>
    <w:basedOn w:val="1"/>
    <w:link w:val="32"/>
    <w:autoRedefine/>
    <w:semiHidden/>
    <w:unhideWhenUsed/>
    <w:qFormat/>
    <w:uiPriority w:val="99"/>
    <w:rPr>
      <w:sz w:val="18"/>
      <w:szCs w:val="18"/>
    </w:rPr>
  </w:style>
  <w:style w:type="paragraph" w:styleId="12">
    <w:name w:val="footer"/>
    <w:basedOn w:val="1"/>
    <w:link w:val="28"/>
    <w:autoRedefine/>
    <w:unhideWhenUsed/>
    <w:qFormat/>
    <w:uiPriority w:val="99"/>
    <w:pPr>
      <w:tabs>
        <w:tab w:val="center" w:pos="4153"/>
        <w:tab w:val="right" w:pos="8306"/>
      </w:tabs>
      <w:snapToGrid w:val="0"/>
      <w:jc w:val="left"/>
    </w:pPr>
    <w:rPr>
      <w:sz w:val="18"/>
      <w:szCs w:val="18"/>
    </w:rPr>
  </w:style>
  <w:style w:type="paragraph" w:styleId="13">
    <w:name w:val="envelope return"/>
    <w:basedOn w:val="1"/>
    <w:unhideWhenUsed/>
    <w:qFormat/>
    <w:uiPriority w:val="99"/>
    <w:pPr>
      <w:snapToGrid w:val="0"/>
    </w:pPr>
    <w:rPr>
      <w:rFonts w:ascii="Arial" w:hAnsi="Arial"/>
    </w:rPr>
  </w:style>
  <w:style w:type="paragraph" w:styleId="14">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Indent 3"/>
    <w:basedOn w:val="1"/>
    <w:autoRedefine/>
    <w:qFormat/>
    <w:uiPriority w:val="0"/>
    <w:pPr>
      <w:ind w:firstLine="645"/>
    </w:pPr>
    <w:rPr>
      <w:rFonts w:ascii="仿宋_GB2312" w:hAnsi="Arial" w:eastAsia="仿宋_GB2312"/>
      <w:color w:val="000000"/>
      <w:sz w:val="30"/>
    </w:rPr>
  </w:style>
  <w:style w:type="paragraph" w:styleId="16">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autoRedefine/>
    <w:unhideWhenUsed/>
    <w:qFormat/>
    <w:uiPriority w:val="99"/>
    <w:pPr>
      <w:spacing w:before="100" w:beforeAutospacing="1" w:after="100" w:afterAutospacing="1"/>
      <w:jc w:val="left"/>
    </w:pPr>
    <w:rPr>
      <w:kern w:val="0"/>
      <w:sz w:val="24"/>
      <w:szCs w:val="22"/>
    </w:rPr>
  </w:style>
  <w:style w:type="paragraph" w:styleId="18">
    <w:name w:val="annotation subject"/>
    <w:basedOn w:val="7"/>
    <w:next w:val="7"/>
    <w:link w:val="31"/>
    <w:autoRedefine/>
    <w:semiHidden/>
    <w:unhideWhenUsed/>
    <w:qFormat/>
    <w:uiPriority w:val="99"/>
    <w:rPr>
      <w:b/>
      <w:bCs/>
    </w:rPr>
  </w:style>
  <w:style w:type="paragraph" w:styleId="19">
    <w:name w:val="Body Text First Indent 2"/>
    <w:basedOn w:val="9"/>
    <w:autoRedefine/>
    <w:qFormat/>
    <w:uiPriority w:val="0"/>
    <w:pPr>
      <w:ind w:left="420" w:leftChars="200" w:firstLine="420" w:firstLineChars="200"/>
    </w:pPr>
  </w:style>
  <w:style w:type="table" w:styleId="21">
    <w:name w:val="Table Grid"/>
    <w:basedOn w:val="20"/>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autoRedefine/>
    <w:qFormat/>
    <w:uiPriority w:val="22"/>
    <w:rPr>
      <w:b/>
    </w:rPr>
  </w:style>
  <w:style w:type="character" w:styleId="24">
    <w:name w:val="page number"/>
    <w:basedOn w:val="22"/>
    <w:autoRedefine/>
    <w:qFormat/>
    <w:uiPriority w:val="0"/>
  </w:style>
  <w:style w:type="character" w:styleId="25">
    <w:name w:val="annotation reference"/>
    <w:basedOn w:val="22"/>
    <w:autoRedefine/>
    <w:semiHidden/>
    <w:unhideWhenUsed/>
    <w:qFormat/>
    <w:uiPriority w:val="99"/>
    <w:rPr>
      <w:sz w:val="21"/>
      <w:szCs w:val="21"/>
    </w:rPr>
  </w:style>
  <w:style w:type="paragraph" w:customStyle="1" w:styleId="26">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7">
    <w:name w:val="页眉 Char"/>
    <w:basedOn w:val="22"/>
    <w:link w:val="14"/>
    <w:autoRedefine/>
    <w:qFormat/>
    <w:uiPriority w:val="99"/>
    <w:rPr>
      <w:sz w:val="18"/>
      <w:szCs w:val="18"/>
    </w:rPr>
  </w:style>
  <w:style w:type="character" w:customStyle="1" w:styleId="28">
    <w:name w:val="页脚 Char"/>
    <w:basedOn w:val="22"/>
    <w:link w:val="12"/>
    <w:autoRedefine/>
    <w:qFormat/>
    <w:uiPriority w:val="99"/>
    <w:rPr>
      <w:sz w:val="18"/>
      <w:szCs w:val="18"/>
    </w:rPr>
  </w:style>
  <w:style w:type="paragraph" w:customStyle="1" w:styleId="29">
    <w:name w:val="Char Char Char Char Char Char Char Char Char Char"/>
    <w:basedOn w:val="1"/>
    <w:autoRedefine/>
    <w:qFormat/>
    <w:uiPriority w:val="0"/>
    <w:rPr>
      <w:rFonts w:ascii="Tahoma" w:hAnsi="Tahoma" w:eastAsia="宋体" w:cs="仿宋_GB2312"/>
      <w:sz w:val="24"/>
      <w:szCs w:val="20"/>
    </w:rPr>
  </w:style>
  <w:style w:type="character" w:customStyle="1" w:styleId="30">
    <w:name w:val="批注文字 Char"/>
    <w:basedOn w:val="22"/>
    <w:link w:val="7"/>
    <w:autoRedefine/>
    <w:semiHidden/>
    <w:qFormat/>
    <w:uiPriority w:val="99"/>
  </w:style>
  <w:style w:type="character" w:customStyle="1" w:styleId="31">
    <w:name w:val="批注主题 Char"/>
    <w:basedOn w:val="30"/>
    <w:link w:val="18"/>
    <w:autoRedefine/>
    <w:semiHidden/>
    <w:qFormat/>
    <w:uiPriority w:val="99"/>
    <w:rPr>
      <w:b/>
      <w:bCs/>
    </w:rPr>
  </w:style>
  <w:style w:type="character" w:customStyle="1" w:styleId="32">
    <w:name w:val="批注框文本 Char"/>
    <w:basedOn w:val="22"/>
    <w:link w:val="11"/>
    <w:autoRedefine/>
    <w:semiHidden/>
    <w:qFormat/>
    <w:uiPriority w:val="99"/>
    <w:rPr>
      <w:sz w:val="18"/>
      <w:szCs w:val="18"/>
    </w:rPr>
  </w:style>
  <w:style w:type="paragraph" w:styleId="33">
    <w:name w:val="List Paragraph"/>
    <w:basedOn w:val="1"/>
    <w:autoRedefine/>
    <w:unhideWhenUsed/>
    <w:qFormat/>
    <w:uiPriority w:val="99"/>
    <w:pPr>
      <w:ind w:firstLine="420" w:firstLineChars="200"/>
    </w:pPr>
  </w:style>
  <w:style w:type="paragraph" w:customStyle="1" w:styleId="34">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5">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6">
    <w:name w:val="Char Char Char Char Char Char Char1 Char"/>
    <w:basedOn w:val="1"/>
    <w:autoRedefine/>
    <w:qFormat/>
    <w:uiPriority w:val="0"/>
    <w:rPr>
      <w:rFonts w:ascii="Tahoma" w:hAnsi="Tahoma"/>
      <w:sz w:val="24"/>
    </w:rPr>
  </w:style>
  <w:style w:type="character" w:customStyle="1" w:styleId="37">
    <w:name w:val="font21"/>
    <w:basedOn w:val="22"/>
    <w:autoRedefine/>
    <w:qFormat/>
    <w:uiPriority w:val="0"/>
    <w:rPr>
      <w:rFonts w:hint="eastAsia" w:ascii="宋体" w:hAnsi="宋体" w:eastAsia="宋体" w:cs="宋体"/>
      <w:b/>
      <w:bCs/>
      <w:color w:val="000000"/>
      <w:sz w:val="40"/>
      <w:szCs w:val="40"/>
      <w:u w:val="none"/>
    </w:rPr>
  </w:style>
  <w:style w:type="character" w:customStyle="1" w:styleId="38">
    <w:name w:val="font71"/>
    <w:basedOn w:val="22"/>
    <w:autoRedefine/>
    <w:qFormat/>
    <w:uiPriority w:val="0"/>
    <w:rPr>
      <w:rFonts w:hint="eastAsia" w:ascii="宋体" w:hAnsi="宋体" w:eastAsia="宋体" w:cs="宋体"/>
      <w:b/>
      <w:bCs/>
      <w:color w:val="000000"/>
      <w:sz w:val="40"/>
      <w:szCs w:val="40"/>
      <w:u w:val="single"/>
    </w:rPr>
  </w:style>
  <w:style w:type="character" w:customStyle="1" w:styleId="39">
    <w:name w:val="font91"/>
    <w:basedOn w:val="22"/>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40">
    <w:name w:val="font111"/>
    <w:basedOn w:val="22"/>
    <w:autoRedefine/>
    <w:qFormat/>
    <w:uiPriority w:val="0"/>
    <w:rPr>
      <w:rFonts w:hint="eastAsia" w:ascii="宋体" w:hAnsi="宋体" w:eastAsia="宋体" w:cs="宋体"/>
      <w:color w:val="000000"/>
      <w:sz w:val="40"/>
      <w:szCs w:val="40"/>
      <w:u w:val="single"/>
    </w:rPr>
  </w:style>
  <w:style w:type="character" w:customStyle="1" w:styleId="41">
    <w:name w:val="font141"/>
    <w:basedOn w:val="22"/>
    <w:autoRedefine/>
    <w:qFormat/>
    <w:uiPriority w:val="0"/>
    <w:rPr>
      <w:rFonts w:hint="eastAsia" w:ascii="宋体" w:hAnsi="宋体" w:eastAsia="宋体" w:cs="宋体"/>
      <w:color w:val="000000"/>
      <w:sz w:val="20"/>
      <w:szCs w:val="20"/>
      <w:u w:val="single"/>
    </w:rPr>
  </w:style>
  <w:style w:type="character" w:customStyle="1" w:styleId="42">
    <w:name w:val="font151"/>
    <w:basedOn w:val="22"/>
    <w:autoRedefine/>
    <w:qFormat/>
    <w:uiPriority w:val="0"/>
    <w:rPr>
      <w:rFonts w:hint="eastAsia" w:ascii="宋体" w:hAnsi="宋体" w:eastAsia="宋体" w:cs="宋体"/>
      <w:color w:val="000000"/>
      <w:sz w:val="20"/>
      <w:szCs w:val="20"/>
      <w:u w:val="single"/>
    </w:rPr>
  </w:style>
  <w:style w:type="paragraph" w:customStyle="1" w:styleId="43">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4">
    <w:name w:val="Table Paragraph"/>
    <w:basedOn w:val="1"/>
    <w:autoRedefine/>
    <w:qFormat/>
    <w:uiPriority w:val="1"/>
    <w:pPr>
      <w:autoSpaceDE w:val="0"/>
      <w:autoSpaceDN w:val="0"/>
      <w:jc w:val="left"/>
    </w:pPr>
    <w:rPr>
      <w:rFonts w:ascii="仿宋_GB2312" w:hAnsi="仿宋_GB2312" w:eastAsia="仿宋_GB2312" w:cs="仿宋_GB2312"/>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15</Pages>
  <Words>3705</Words>
  <Characters>3805</Characters>
  <Lines>5</Lines>
  <Paragraphs>1</Paragraphs>
  <TotalTime>8</TotalTime>
  <ScaleCrop>false</ScaleCrop>
  <LinksUpToDate>false</LinksUpToDate>
  <CharactersWithSpaces>4025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张静</cp:lastModifiedBy>
  <cp:lastPrinted>2026-06-10T06:09:00Z</cp:lastPrinted>
  <dcterms:modified xsi:type="dcterms:W3CDTF">2026-06-29T02:06:24Z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7488DFEC4CED446C8B360F87974074DD_13</vt:lpwstr>
  </property>
  <property fmtid="{D5CDD505-2E9C-101B-9397-08002B2CF9AE}" pid="4" name="KSOTemplateDocerSaveRecord">
    <vt:lpwstr>eyJoZGlkIjoiOWI5MDc2OTk3MzY4YjM5YjY4NGFhYzhmNWE1MTYzYzUiLCJ1c2VySWQiOiIxNTg0NzQ0NzMxIn0=</vt:lpwstr>
  </property>
</Properties>
</file>